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07FF1">
      <w:pPr>
        <w:jc w:val="center"/>
        <w:rPr>
          <w:rFonts w:hint="eastAsia"/>
          <w:b/>
          <w:bCs/>
          <w:sz w:val="36"/>
          <w:szCs w:val="44"/>
          <w:lang w:val="en-US" w:eastAsia="zh-CN"/>
        </w:rPr>
      </w:pPr>
      <w:r>
        <w:rPr>
          <w:rFonts w:hint="eastAsia"/>
          <w:b/>
          <w:bCs/>
          <w:sz w:val="36"/>
          <w:szCs w:val="44"/>
          <w:lang w:val="en-US" w:eastAsia="zh-CN"/>
        </w:rPr>
        <w:t>供应商资格文件</w:t>
      </w:r>
    </w:p>
    <w:p w14:paraId="2E6C8A37">
      <w:pPr>
        <w:rPr>
          <w:rFonts w:hint="eastAsia"/>
          <w:lang w:val="en-US" w:eastAsia="zh-CN"/>
        </w:rPr>
      </w:pPr>
    </w:p>
    <w:p w14:paraId="1AD1FB8E">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533E5C01">
      <w:pPr>
        <w:rPr>
          <w:rFonts w:hint="default"/>
          <w:lang w:val="en-US" w:eastAsia="zh-CN"/>
        </w:rPr>
      </w:pPr>
      <w:r>
        <w:rPr>
          <w:rFonts w:hint="default"/>
          <w:lang w:val="en-US" w:eastAsia="zh-CN"/>
        </w:rPr>
        <w:br w:type="page"/>
      </w:r>
    </w:p>
    <w:p w14:paraId="477C10BC">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7EE5C429">
      <w:pPr>
        <w:rPr>
          <w:rFonts w:hint="default"/>
          <w:sz w:val="28"/>
          <w:szCs w:val="36"/>
          <w:lang w:val="en-US" w:eastAsia="zh-CN"/>
        </w:rPr>
      </w:pPr>
      <w:r>
        <w:rPr>
          <w:rFonts w:hint="default"/>
          <w:sz w:val="28"/>
          <w:szCs w:val="36"/>
          <w:lang w:val="en-US" w:eastAsia="zh-CN"/>
        </w:rPr>
        <w:br w:type="page"/>
      </w:r>
    </w:p>
    <w:p w14:paraId="44290863">
      <w:pPr>
        <w:numPr>
          <w:ilvl w:val="0"/>
          <w:numId w:val="1"/>
        </w:numPr>
        <w:rPr>
          <w:rFonts w:hint="default"/>
          <w:sz w:val="28"/>
          <w:szCs w:val="36"/>
          <w:lang w:val="en-US" w:eastAsia="zh-CN"/>
        </w:rPr>
      </w:pPr>
      <w:r>
        <w:rPr>
          <w:rFonts w:hint="eastAsia"/>
          <w:sz w:val="28"/>
          <w:szCs w:val="36"/>
          <w:lang w:val="en-US" w:eastAsia="zh-CN"/>
        </w:rPr>
        <w:t>供应商须具备相关行政主管部门颁发的在有效期内的《排污许可证》或《排污登记表》（同时提供全国排污许可证管理信息平台的截图证明）或《固定污染源排污登记回执》或《城镇污水排入排水官网许可证》（须在投标文件提供有效证书复印件或扫描件并加盖投标人公章）</w:t>
      </w:r>
      <w:bookmarkStart w:id="0" w:name="_GoBack"/>
      <w:bookmarkEnd w:id="0"/>
      <w:r>
        <w:rPr>
          <w:rFonts w:hint="eastAsia"/>
          <w:sz w:val="28"/>
          <w:szCs w:val="36"/>
          <w:lang w:val="en-US" w:eastAsia="zh-CN"/>
        </w:rPr>
        <w:t>，如国家另有规定，则适用其规定。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92839ED"/>
    <w:rsid w:val="0BC169F5"/>
    <w:rsid w:val="0F78153F"/>
    <w:rsid w:val="110C37EE"/>
    <w:rsid w:val="16D42A0B"/>
    <w:rsid w:val="17937E8C"/>
    <w:rsid w:val="182347F5"/>
    <w:rsid w:val="1A540C43"/>
    <w:rsid w:val="1A7C6171"/>
    <w:rsid w:val="1BF53BDB"/>
    <w:rsid w:val="2A523CC1"/>
    <w:rsid w:val="2B560B36"/>
    <w:rsid w:val="35900677"/>
    <w:rsid w:val="3A666D41"/>
    <w:rsid w:val="3F563CEF"/>
    <w:rsid w:val="47643AF8"/>
    <w:rsid w:val="4C265FF0"/>
    <w:rsid w:val="51663A63"/>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Words>
  <Characters>106</Characters>
  <Lines>0</Lines>
  <Paragraphs>0</Paragraphs>
  <TotalTime>0</TotalTime>
  <ScaleCrop>false</ScaleCrop>
  <LinksUpToDate>false</LinksUpToDate>
  <CharactersWithSpaces>106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华伦-杨立敏</cp:lastModifiedBy>
  <dcterms:modified xsi:type="dcterms:W3CDTF">2025-05-16T06:30:33Z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