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773B08">
      <w:pPr>
        <w:widowControl/>
        <w:spacing w:line="720" w:lineRule="auto"/>
        <w:jc w:val="center"/>
        <w:rPr>
          <w:rFonts w:hint="eastAsia" w:ascii="宋体" w:hAnsi="宋体" w:cs="宋体"/>
          <w:b/>
          <w:bCs/>
          <w:sz w:val="72"/>
          <w:szCs w:val="72"/>
        </w:rPr>
      </w:pPr>
      <w:bookmarkStart w:id="0" w:name="_Toc2217"/>
    </w:p>
    <w:p w14:paraId="0FB32D81">
      <w:pPr>
        <w:widowControl/>
        <w:spacing w:line="720" w:lineRule="auto"/>
        <w:jc w:val="center"/>
        <w:rPr>
          <w:rFonts w:hint="eastAsia" w:ascii="宋体" w:hAnsi="宋体" w:cs="宋体"/>
          <w:b/>
          <w:bCs/>
          <w:sz w:val="72"/>
          <w:szCs w:val="72"/>
        </w:rPr>
      </w:pPr>
    </w:p>
    <w:p w14:paraId="07C0E757">
      <w:pPr>
        <w:widowControl/>
        <w:spacing w:line="720" w:lineRule="auto"/>
        <w:jc w:val="center"/>
        <w:rPr>
          <w:rFonts w:hint="eastAsia" w:ascii="宋体" w:hAnsi="宋体" w:cs="宋体"/>
          <w:b/>
          <w:bCs/>
          <w:sz w:val="72"/>
          <w:szCs w:val="72"/>
        </w:rPr>
      </w:pPr>
    </w:p>
    <w:p w14:paraId="21FD0F06">
      <w:pPr>
        <w:widowControl/>
        <w:spacing w:line="720" w:lineRule="auto"/>
        <w:jc w:val="center"/>
        <w:rPr>
          <w:rFonts w:hint="eastAsia" w:ascii="宋体" w:hAnsi="宋体" w:cs="宋体"/>
          <w:b/>
          <w:bCs/>
          <w:sz w:val="72"/>
          <w:szCs w:val="72"/>
        </w:rPr>
      </w:pPr>
      <w:r>
        <w:rPr>
          <w:rFonts w:hint="eastAsia" w:ascii="宋体" w:hAnsi="宋体" w:cs="宋体"/>
          <w:b/>
          <w:bCs/>
          <w:sz w:val="72"/>
          <w:szCs w:val="72"/>
        </w:rPr>
        <w:t>南方医科大学南方医院</w:t>
      </w:r>
    </w:p>
    <w:p w14:paraId="594E65F4">
      <w:pPr>
        <w:rPr>
          <w:rFonts w:hint="eastAsia" w:ascii="宋体" w:hAnsi="宋体"/>
          <w:b/>
          <w:bCs/>
        </w:rPr>
      </w:pPr>
    </w:p>
    <w:p w14:paraId="669A32A7">
      <w:pPr>
        <w:widowControl/>
        <w:spacing w:line="720" w:lineRule="auto"/>
        <w:jc w:val="center"/>
        <w:rPr>
          <w:rFonts w:hint="eastAsia" w:ascii="宋体" w:hAnsi="宋体" w:cs="宋体"/>
          <w:b/>
          <w:bCs/>
          <w:sz w:val="72"/>
          <w:szCs w:val="72"/>
        </w:rPr>
      </w:pPr>
      <w:r>
        <w:rPr>
          <w:rFonts w:hint="eastAsia" w:ascii="宋体" w:hAnsi="宋体" w:cs="宋体"/>
          <w:b/>
          <w:bCs/>
          <w:sz w:val="72"/>
          <w:szCs w:val="72"/>
        </w:rPr>
        <w:t>需求调研报名资料</w:t>
      </w:r>
      <w:bookmarkStart w:id="16" w:name="_GoBack"/>
      <w:bookmarkEnd w:id="16"/>
    </w:p>
    <w:p w14:paraId="0ECC0470"/>
    <w:p w14:paraId="2ADD03B5"/>
    <w:p w14:paraId="34A849D7"/>
    <w:tbl>
      <w:tblPr>
        <w:tblStyle w:val="15"/>
        <w:tblW w:w="10349" w:type="dxa"/>
        <w:jc w:val="center"/>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Layout w:type="autofit"/>
        <w:tblCellMar>
          <w:top w:w="0" w:type="dxa"/>
          <w:left w:w="108" w:type="dxa"/>
          <w:bottom w:w="0" w:type="dxa"/>
          <w:right w:w="108" w:type="dxa"/>
        </w:tblCellMar>
      </w:tblPr>
      <w:tblGrid>
        <w:gridCol w:w="2332"/>
        <w:gridCol w:w="8017"/>
      </w:tblGrid>
      <w:tr w14:paraId="2F4214FB">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trHeight w:val="592" w:hRule="atLeast"/>
          <w:jc w:val="center"/>
        </w:trPr>
        <w:tc>
          <w:tcPr>
            <w:tcW w:w="2332" w:type="dxa"/>
          </w:tcPr>
          <w:p w14:paraId="6B3BF0DA">
            <w:pPr>
              <w:rPr>
                <w:rFonts w:hint="eastAsia" w:ascii="宋体" w:hAnsi="宋体"/>
                <w:b/>
                <w:bCs/>
                <w:sz w:val="28"/>
                <w:szCs w:val="28"/>
              </w:rPr>
            </w:pPr>
            <w:r>
              <w:rPr>
                <w:rFonts w:hint="eastAsia" w:ascii="宋体" w:hAnsi="宋体"/>
                <w:b/>
                <w:bCs/>
                <w:sz w:val="28"/>
                <w:szCs w:val="28"/>
              </w:rPr>
              <w:t>项目名称：</w:t>
            </w:r>
          </w:p>
        </w:tc>
        <w:tc>
          <w:tcPr>
            <w:tcW w:w="8017" w:type="dxa"/>
          </w:tcPr>
          <w:p w14:paraId="5092977B">
            <w:pPr>
              <w:rPr>
                <w:rFonts w:hint="eastAsia" w:ascii="宋体" w:hAnsi="宋体" w:eastAsia="宋体"/>
                <w:b/>
                <w:bCs/>
                <w:sz w:val="28"/>
                <w:szCs w:val="28"/>
                <w:lang w:eastAsia="zh-CN"/>
              </w:rPr>
            </w:pPr>
            <w:r>
              <w:rPr>
                <w:rFonts w:hint="eastAsia" w:ascii="宋体" w:hAnsi="宋体"/>
                <w:b/>
                <w:bCs/>
                <w:sz w:val="28"/>
                <w:szCs w:val="28"/>
              </w:rPr>
              <w:t>南方医科大学南方医院</w:t>
            </w:r>
            <w:r>
              <w:rPr>
                <w:rFonts w:hint="eastAsia" w:ascii="宋体" w:hAnsi="宋体"/>
                <w:b/>
                <w:bCs/>
                <w:sz w:val="28"/>
                <w:szCs w:val="28"/>
                <w:lang w:val="en-US" w:eastAsia="zh-CN"/>
              </w:rPr>
              <w:t>2027年</w:t>
            </w:r>
            <w:r>
              <w:rPr>
                <w:rFonts w:hint="eastAsia" w:ascii="宋体" w:hAnsi="宋体"/>
                <w:b/>
                <w:bCs/>
                <w:sz w:val="28"/>
                <w:szCs w:val="28"/>
              </w:rPr>
              <w:t>达芬奇手术器械采购项目</w:t>
            </w:r>
          </w:p>
        </w:tc>
      </w:tr>
      <w:tr w14:paraId="154DA252">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jc w:val="center"/>
        </w:trPr>
        <w:tc>
          <w:tcPr>
            <w:tcW w:w="2332" w:type="dxa"/>
          </w:tcPr>
          <w:p w14:paraId="2A6DFB37">
            <w:pPr>
              <w:rPr>
                <w:rFonts w:hint="eastAsia" w:ascii="宋体" w:hAnsi="宋体"/>
                <w:b/>
                <w:bCs/>
                <w:sz w:val="28"/>
                <w:szCs w:val="28"/>
              </w:rPr>
            </w:pPr>
            <w:r>
              <w:rPr>
                <w:rFonts w:hint="eastAsia" w:ascii="宋体" w:hAnsi="宋体"/>
                <w:b/>
                <w:bCs/>
                <w:sz w:val="28"/>
                <w:szCs w:val="28"/>
              </w:rPr>
              <w:t>供应商名称：</w:t>
            </w:r>
          </w:p>
        </w:tc>
        <w:tc>
          <w:tcPr>
            <w:tcW w:w="8017" w:type="dxa"/>
          </w:tcPr>
          <w:p w14:paraId="529A1050">
            <w:pPr>
              <w:rPr>
                <w:rFonts w:hint="eastAsia" w:ascii="宋体" w:hAnsi="宋体"/>
                <w:b/>
                <w:bCs/>
                <w:sz w:val="28"/>
                <w:szCs w:val="28"/>
              </w:rPr>
            </w:pPr>
          </w:p>
        </w:tc>
      </w:tr>
      <w:tr w14:paraId="4A61B29D">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jc w:val="center"/>
        </w:trPr>
        <w:tc>
          <w:tcPr>
            <w:tcW w:w="2332" w:type="dxa"/>
          </w:tcPr>
          <w:p w14:paraId="4BD6E616">
            <w:pPr>
              <w:rPr>
                <w:rFonts w:hint="eastAsia" w:ascii="宋体" w:hAnsi="宋体"/>
                <w:b/>
                <w:bCs/>
                <w:sz w:val="28"/>
                <w:szCs w:val="28"/>
              </w:rPr>
            </w:pPr>
            <w:r>
              <w:rPr>
                <w:rFonts w:hint="eastAsia" w:ascii="宋体" w:hAnsi="宋体"/>
                <w:b/>
                <w:bCs/>
                <w:sz w:val="28"/>
                <w:szCs w:val="28"/>
              </w:rPr>
              <w:t>供应商联系人 ：</w:t>
            </w:r>
          </w:p>
        </w:tc>
        <w:tc>
          <w:tcPr>
            <w:tcW w:w="8017" w:type="dxa"/>
          </w:tcPr>
          <w:p w14:paraId="3360C3BA">
            <w:pPr>
              <w:rPr>
                <w:rFonts w:hint="eastAsia" w:ascii="宋体" w:hAnsi="宋体"/>
                <w:b/>
                <w:bCs/>
                <w:sz w:val="28"/>
                <w:szCs w:val="28"/>
              </w:rPr>
            </w:pPr>
          </w:p>
        </w:tc>
      </w:tr>
      <w:tr w14:paraId="575386ED">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jc w:val="center"/>
        </w:trPr>
        <w:tc>
          <w:tcPr>
            <w:tcW w:w="2332" w:type="dxa"/>
          </w:tcPr>
          <w:p w14:paraId="2E98CD79">
            <w:pPr>
              <w:rPr>
                <w:rFonts w:hint="eastAsia" w:ascii="宋体" w:hAnsi="宋体"/>
                <w:b/>
                <w:bCs/>
                <w:sz w:val="28"/>
                <w:szCs w:val="28"/>
              </w:rPr>
            </w:pPr>
            <w:r>
              <w:rPr>
                <w:rFonts w:hint="eastAsia" w:ascii="宋体" w:hAnsi="宋体"/>
                <w:b/>
                <w:bCs/>
                <w:sz w:val="28"/>
                <w:szCs w:val="28"/>
              </w:rPr>
              <w:t>供应商联系方式：</w:t>
            </w:r>
          </w:p>
        </w:tc>
        <w:tc>
          <w:tcPr>
            <w:tcW w:w="8017" w:type="dxa"/>
          </w:tcPr>
          <w:p w14:paraId="23513E7A">
            <w:pPr>
              <w:rPr>
                <w:rFonts w:hint="eastAsia" w:ascii="宋体" w:hAnsi="宋体"/>
                <w:b/>
                <w:bCs/>
                <w:sz w:val="28"/>
                <w:szCs w:val="28"/>
              </w:rPr>
            </w:pPr>
          </w:p>
        </w:tc>
      </w:tr>
      <w:tr w14:paraId="5DAB0F95">
        <w:tblPrEx>
          <w:tblBorders>
            <w:top w:val="single" w:color="auto" w:sz="4" w:space="0"/>
            <w:left w:val="single" w:color="auto" w:sz="4" w:space="0"/>
            <w:bottom w:val="single" w:color="auto" w:sz="4" w:space="0"/>
            <w:right w:val="single" w:color="auto" w:sz="4" w:space="0"/>
            <w:insideH w:val="single" w:color="auto" w:sz="4" w:space="0"/>
            <w:insideV w:val="none" w:color="auto" w:sz="0" w:space="0"/>
          </w:tblBorders>
          <w:tblCellMar>
            <w:top w:w="0" w:type="dxa"/>
            <w:left w:w="108" w:type="dxa"/>
            <w:bottom w:w="0" w:type="dxa"/>
            <w:right w:w="108" w:type="dxa"/>
          </w:tblCellMar>
        </w:tblPrEx>
        <w:trPr>
          <w:jc w:val="center"/>
        </w:trPr>
        <w:tc>
          <w:tcPr>
            <w:tcW w:w="2332" w:type="dxa"/>
          </w:tcPr>
          <w:p w14:paraId="47B6820F">
            <w:pPr>
              <w:rPr>
                <w:rFonts w:hint="eastAsia" w:ascii="宋体" w:hAnsi="宋体"/>
                <w:b/>
                <w:bCs/>
                <w:sz w:val="28"/>
                <w:szCs w:val="28"/>
              </w:rPr>
            </w:pPr>
            <w:r>
              <w:rPr>
                <w:rFonts w:hint="eastAsia" w:ascii="宋体" w:hAnsi="宋体"/>
                <w:b/>
                <w:bCs/>
                <w:sz w:val="28"/>
                <w:szCs w:val="28"/>
              </w:rPr>
              <w:t>供应商邮箱：</w:t>
            </w:r>
          </w:p>
        </w:tc>
        <w:tc>
          <w:tcPr>
            <w:tcW w:w="8017" w:type="dxa"/>
          </w:tcPr>
          <w:p w14:paraId="4958E12D">
            <w:pPr>
              <w:rPr>
                <w:rFonts w:hint="eastAsia" w:ascii="宋体" w:hAnsi="宋体"/>
                <w:b/>
                <w:bCs/>
                <w:sz w:val="28"/>
                <w:szCs w:val="28"/>
              </w:rPr>
            </w:pPr>
          </w:p>
        </w:tc>
      </w:tr>
    </w:tbl>
    <w:p w14:paraId="4B6672A3">
      <w:pPr>
        <w:jc w:val="center"/>
        <w:outlineLvl w:val="0"/>
        <w:rPr>
          <w:rFonts w:hint="eastAsia" w:ascii="宋体" w:hAnsi="宋体" w:cs="宋体"/>
          <w:b/>
          <w:bCs/>
          <w:sz w:val="28"/>
          <w:szCs w:val="28"/>
        </w:rPr>
      </w:pPr>
      <w:r>
        <w:rPr>
          <w:rFonts w:hint="eastAsia" w:ascii="宋体" w:hAnsi="宋体" w:cs="宋体"/>
          <w:b/>
          <w:bCs/>
          <w:sz w:val="28"/>
          <w:szCs w:val="28"/>
        </w:rPr>
        <w:br w:type="page"/>
      </w:r>
      <w:r>
        <w:rPr>
          <w:rFonts w:hint="eastAsia" w:ascii="宋体" w:hAnsi="宋体" w:cs="宋体"/>
          <w:b/>
          <w:bCs/>
          <w:sz w:val="28"/>
          <w:szCs w:val="28"/>
        </w:rPr>
        <w:t>声 明</w:t>
      </w:r>
    </w:p>
    <w:p w14:paraId="2D2DBD50">
      <w:pPr>
        <w:rPr>
          <w:rFonts w:hint="eastAsia" w:ascii="宋体" w:hAnsi="宋体"/>
        </w:rPr>
      </w:pPr>
    </w:p>
    <w:p w14:paraId="261DA19A">
      <w:pPr>
        <w:numPr>
          <w:ilvl w:val="0"/>
          <w:numId w:val="2"/>
        </w:numPr>
        <w:spacing w:line="360" w:lineRule="auto"/>
        <w:rPr>
          <w:rFonts w:hint="eastAsia" w:ascii="宋体" w:hAnsi="宋体"/>
          <w:sz w:val="28"/>
          <w:szCs w:val="28"/>
        </w:rPr>
      </w:pPr>
      <w:r>
        <w:rPr>
          <w:rFonts w:hint="eastAsia" w:ascii="宋体" w:hAnsi="宋体"/>
          <w:sz w:val="28"/>
          <w:szCs w:val="28"/>
        </w:rPr>
        <w:t>本次调研仅作为采购人编制采购需求的参考，参与本次调研并不代表取得订单。</w:t>
      </w:r>
    </w:p>
    <w:p w14:paraId="79443D1F">
      <w:pPr>
        <w:numPr>
          <w:ilvl w:val="0"/>
          <w:numId w:val="2"/>
        </w:numPr>
        <w:spacing w:line="360" w:lineRule="auto"/>
        <w:rPr>
          <w:rFonts w:hint="eastAsia" w:ascii="宋体" w:hAnsi="宋体"/>
          <w:sz w:val="28"/>
          <w:szCs w:val="28"/>
        </w:rPr>
      </w:pPr>
      <w:r>
        <w:rPr>
          <w:rFonts w:hint="eastAsia" w:ascii="宋体" w:hAnsi="宋体"/>
          <w:sz w:val="28"/>
          <w:szCs w:val="28"/>
        </w:rPr>
        <w:t>本次调研的项目需求为本项目的初步需求，采购人可视调研情况进行调整。</w:t>
      </w:r>
    </w:p>
    <w:p w14:paraId="2CDE9FF6">
      <w:pPr>
        <w:numPr>
          <w:ilvl w:val="0"/>
          <w:numId w:val="2"/>
        </w:numPr>
        <w:spacing w:line="360" w:lineRule="auto"/>
        <w:rPr>
          <w:rFonts w:hint="eastAsia" w:ascii="宋体" w:hAnsi="宋体"/>
          <w:sz w:val="28"/>
          <w:szCs w:val="28"/>
        </w:rPr>
      </w:pPr>
      <w:r>
        <w:rPr>
          <w:rFonts w:hint="eastAsia" w:ascii="宋体" w:hAnsi="宋体"/>
          <w:sz w:val="28"/>
          <w:szCs w:val="28"/>
        </w:rPr>
        <w:t>本项目严禁各供应商进行恶意串通、恶意竞争或其它违规行为，一经查实，将上报采购人。</w:t>
      </w:r>
    </w:p>
    <w:p w14:paraId="19F23A50">
      <w:pPr>
        <w:numPr>
          <w:ilvl w:val="0"/>
          <w:numId w:val="2"/>
        </w:numPr>
        <w:spacing w:line="360" w:lineRule="auto"/>
        <w:rPr>
          <w:rFonts w:hint="eastAsia" w:ascii="宋体" w:hAnsi="宋体"/>
          <w:sz w:val="28"/>
          <w:szCs w:val="28"/>
        </w:rPr>
      </w:pPr>
      <w:r>
        <w:rPr>
          <w:rFonts w:hint="eastAsia" w:ascii="宋体" w:hAnsi="宋体"/>
          <w:sz w:val="28"/>
          <w:szCs w:val="28"/>
        </w:rPr>
        <w:t>供应商需为本次调研提交的所有资料真实性负责。</w:t>
      </w:r>
    </w:p>
    <w:p w14:paraId="1493F581">
      <w:pPr>
        <w:numPr>
          <w:ilvl w:val="0"/>
          <w:numId w:val="2"/>
        </w:numPr>
        <w:spacing w:line="360" w:lineRule="auto"/>
        <w:rPr>
          <w:rFonts w:hint="eastAsia" w:ascii="宋体" w:hAnsi="宋体"/>
          <w:sz w:val="28"/>
          <w:szCs w:val="28"/>
        </w:rPr>
      </w:pPr>
      <w:r>
        <w:rPr>
          <w:rFonts w:hint="eastAsia" w:ascii="宋体" w:hAnsi="宋体"/>
          <w:sz w:val="28"/>
          <w:szCs w:val="28"/>
        </w:rPr>
        <w:t>供应商提供的所有调研材料，均需加盖公章。</w:t>
      </w:r>
    </w:p>
    <w:p w14:paraId="03490A9E">
      <w:pPr>
        <w:numPr>
          <w:ilvl w:val="0"/>
          <w:numId w:val="2"/>
        </w:numPr>
        <w:spacing w:line="360" w:lineRule="auto"/>
        <w:rPr>
          <w:rFonts w:hint="eastAsia" w:ascii="宋体" w:hAnsi="宋体"/>
          <w:sz w:val="28"/>
          <w:szCs w:val="28"/>
        </w:rPr>
      </w:pPr>
      <w:r>
        <w:rPr>
          <w:rFonts w:hint="eastAsia" w:ascii="宋体" w:hAnsi="宋体"/>
          <w:sz w:val="28"/>
          <w:szCs w:val="28"/>
        </w:rPr>
        <w:t>若项目存在多个包组或多个产品，可选择一个或多个进行响应，不响应则在响应位置填“无”。</w:t>
      </w:r>
    </w:p>
    <w:p w14:paraId="3C032863">
      <w:pPr>
        <w:numPr>
          <w:ilvl w:val="0"/>
          <w:numId w:val="2"/>
        </w:numPr>
        <w:spacing w:line="360" w:lineRule="auto"/>
        <w:rPr>
          <w:rFonts w:hint="eastAsia" w:ascii="宋体" w:hAnsi="宋体"/>
          <w:sz w:val="28"/>
          <w:szCs w:val="28"/>
        </w:rPr>
      </w:pPr>
      <w:r>
        <w:rPr>
          <w:rFonts w:hint="eastAsia" w:ascii="宋体" w:hAnsi="宋体"/>
          <w:sz w:val="28"/>
          <w:szCs w:val="28"/>
        </w:rPr>
        <w:t>供应商需慎重提交响应的品牌型号，不得在需求论证会议现场更改品牌型号。</w:t>
      </w:r>
    </w:p>
    <w:p w14:paraId="72D2A2A4">
      <w:pPr>
        <w:numPr>
          <w:ilvl w:val="0"/>
          <w:numId w:val="3"/>
        </w:numPr>
        <w:jc w:val="center"/>
        <w:outlineLvl w:val="0"/>
        <w:rPr>
          <w:rFonts w:hint="eastAsia" w:ascii="宋体" w:hAnsi="宋体" w:cs="宋体"/>
          <w:b/>
          <w:bCs/>
          <w:sz w:val="28"/>
          <w:szCs w:val="28"/>
        </w:rPr>
        <w:sectPr>
          <w:pgSz w:w="11906" w:h="16838"/>
          <w:pgMar w:top="1440" w:right="1800" w:bottom="1440" w:left="1800" w:header="851" w:footer="992" w:gutter="0"/>
          <w:cols w:space="720" w:num="1"/>
          <w:docGrid w:type="lines" w:linePitch="312" w:charSpace="0"/>
        </w:sectPr>
      </w:pPr>
    </w:p>
    <w:p w14:paraId="134E0950">
      <w:pPr>
        <w:numPr>
          <w:ilvl w:val="0"/>
          <w:numId w:val="3"/>
        </w:numPr>
        <w:jc w:val="center"/>
        <w:outlineLvl w:val="0"/>
        <w:rPr>
          <w:rFonts w:hint="eastAsia" w:ascii="宋体" w:hAnsi="宋体" w:cs="宋体"/>
          <w:b/>
          <w:bCs/>
          <w:sz w:val="28"/>
          <w:szCs w:val="28"/>
          <w:highlight w:val="none"/>
        </w:rPr>
      </w:pPr>
      <w:r>
        <w:rPr>
          <w:rFonts w:hint="eastAsia" w:ascii="宋体" w:hAnsi="宋体" w:cs="宋体"/>
          <w:b/>
          <w:bCs/>
          <w:sz w:val="28"/>
          <w:szCs w:val="28"/>
          <w:highlight w:val="none"/>
        </w:rPr>
        <w:t>报价单</w:t>
      </w:r>
      <w:bookmarkEnd w:id="0"/>
      <w:r>
        <w:rPr>
          <w:rFonts w:hint="eastAsia" w:ascii="宋体" w:hAnsi="宋体" w:cs="宋体"/>
          <w:b/>
          <w:bCs/>
          <w:sz w:val="28"/>
          <w:szCs w:val="28"/>
          <w:highlight w:val="none"/>
          <w:lang w:val="en-US" w:eastAsia="zh-CN"/>
        </w:rPr>
        <w:t>以及</w:t>
      </w:r>
      <w:r>
        <w:rPr>
          <w:rFonts w:hint="eastAsia" w:ascii="宋体" w:hAnsi="宋体" w:cs="宋体"/>
          <w:b/>
          <w:bCs/>
          <w:sz w:val="28"/>
          <w:szCs w:val="28"/>
          <w:highlight w:val="none"/>
        </w:rPr>
        <w:t>需求响应情况</w:t>
      </w:r>
    </w:p>
    <w:p w14:paraId="17E94547">
      <w:pPr>
        <w:outlineLvl w:val="0"/>
        <w:rPr>
          <w:rFonts w:hint="eastAsia" w:ascii="宋体" w:hAnsi="宋体" w:cs="宋体"/>
          <w:b/>
          <w:bCs/>
          <w:sz w:val="28"/>
          <w:szCs w:val="28"/>
          <w:highlight w:val="none"/>
        </w:rPr>
      </w:pPr>
      <w:r>
        <w:rPr>
          <w:rFonts w:hint="eastAsia" w:ascii="宋体" w:hAnsi="宋体" w:cs="宋体"/>
          <w:b/>
          <w:bCs/>
          <w:sz w:val="28"/>
          <w:szCs w:val="28"/>
          <w:highlight w:val="none"/>
        </w:rPr>
        <w:t>请在对应位置填写，不要遗漏或修改表格内容，如无法提供请在对应位置填写“无”</w:t>
      </w:r>
    </w:p>
    <w:p w14:paraId="11B2A193">
      <w:pPr>
        <w:rPr>
          <w:rFonts w:hint="default" w:ascii="宋体" w:hAnsi="宋体" w:eastAsia="宋体" w:cs="宋体"/>
          <w:b/>
          <w:bCs/>
          <w:sz w:val="28"/>
          <w:szCs w:val="28"/>
          <w:highlight w:val="yellow"/>
          <w:lang w:val="en-US" w:eastAsia="zh-CN"/>
        </w:rPr>
      </w:pPr>
      <w:r>
        <w:rPr>
          <w:rFonts w:hint="eastAsia" w:ascii="宋体" w:hAnsi="宋体" w:cs="宋体"/>
          <w:b/>
          <w:bCs/>
          <w:sz w:val="28"/>
          <w:szCs w:val="28"/>
          <w:highlight w:val="yellow"/>
          <w:lang w:val="en-US" w:eastAsia="zh-CN"/>
        </w:rPr>
        <w:t>详见：附件2：南方医科大学南方医院2027年达芬奇手术器械采购项目-2027年达芬奇手术器械采购目录</w:t>
      </w:r>
    </w:p>
    <w:p w14:paraId="52E79B26">
      <w:pPr>
        <w:rPr>
          <w:rFonts w:hint="eastAsia" w:ascii="宋体" w:hAnsi="宋体" w:cs="宋体"/>
          <w:sz w:val="24"/>
          <w:highlight w:val="none"/>
        </w:rPr>
      </w:pPr>
      <w:r>
        <w:rPr>
          <w:rFonts w:hint="eastAsia" w:ascii="宋体" w:hAnsi="宋体" w:cs="宋体"/>
          <w:b/>
          <w:bCs/>
          <w:sz w:val="24"/>
          <w:highlight w:val="none"/>
        </w:rPr>
        <w:t>备注：本次供应商的调研响应报价不代表最终投标价格。</w:t>
      </w:r>
    </w:p>
    <w:p w14:paraId="7A8814AA">
      <w:pPr>
        <w:spacing w:line="360" w:lineRule="auto"/>
        <w:jc w:val="center"/>
        <w:outlineLvl w:val="0"/>
        <w:rPr>
          <w:rFonts w:hint="eastAsia" w:ascii="宋体" w:hAnsi="宋体" w:cs="宋体"/>
          <w:b/>
          <w:bCs/>
          <w:sz w:val="28"/>
          <w:szCs w:val="28"/>
          <w:highlight w:val="none"/>
        </w:rPr>
        <w:sectPr>
          <w:footerReference r:id="rId3" w:type="default"/>
          <w:pgSz w:w="16838" w:h="11906" w:orient="landscape"/>
          <w:pgMar w:top="1800" w:right="1440" w:bottom="1800" w:left="1440" w:header="851" w:footer="992" w:gutter="0"/>
          <w:pgNumType w:start="1"/>
          <w:cols w:space="720" w:num="1"/>
          <w:docGrid w:type="lines" w:linePitch="312" w:charSpace="0"/>
        </w:sectPr>
      </w:pPr>
      <w:bookmarkStart w:id="1" w:name="_Toc7478"/>
    </w:p>
    <w:bookmarkEnd w:id="1"/>
    <w:p w14:paraId="265A4CFA">
      <w:pPr>
        <w:spacing w:line="360" w:lineRule="auto"/>
        <w:jc w:val="center"/>
        <w:outlineLvl w:val="0"/>
        <w:rPr>
          <w:sz w:val="24"/>
        </w:rPr>
      </w:pPr>
      <w:bookmarkStart w:id="2" w:name="_Toc8849"/>
      <w:r>
        <w:rPr>
          <w:rFonts w:hint="eastAsia" w:ascii="宋体" w:hAnsi="宋体" w:cs="宋体"/>
          <w:b/>
          <w:bCs/>
          <w:sz w:val="28"/>
          <w:szCs w:val="28"/>
        </w:rPr>
        <w:t>二、资质审查</w:t>
      </w:r>
      <w:bookmarkEnd w:id="2"/>
    </w:p>
    <w:p w14:paraId="0AB5AD6F">
      <w:pPr>
        <w:spacing w:line="360" w:lineRule="auto"/>
        <w:jc w:val="left"/>
        <w:outlineLvl w:val="1"/>
        <w:rPr>
          <w:rFonts w:hint="eastAsia" w:ascii="宋体" w:hAnsi="宋体" w:cs="宋体"/>
          <w:b/>
          <w:bCs/>
          <w:sz w:val="24"/>
        </w:rPr>
      </w:pPr>
      <w:bookmarkStart w:id="3" w:name="_Toc2775"/>
      <w:r>
        <w:rPr>
          <w:rFonts w:hint="eastAsia" w:ascii="宋体" w:hAnsi="宋体" w:cs="宋体"/>
          <w:b/>
          <w:bCs/>
          <w:sz w:val="24"/>
        </w:rPr>
        <w:t>（一）制造商</w:t>
      </w:r>
      <w:bookmarkEnd w:id="3"/>
      <w:r>
        <w:rPr>
          <w:rFonts w:hint="eastAsia" w:ascii="宋体" w:hAnsi="宋体" w:cs="宋体"/>
          <w:b/>
          <w:bCs/>
          <w:sz w:val="24"/>
        </w:rPr>
        <w:t>（如有同一制造商的产品可列明名称并合并一份资料）</w:t>
      </w:r>
    </w:p>
    <w:p w14:paraId="5F786BEA">
      <w:pPr>
        <w:spacing w:line="360" w:lineRule="auto"/>
        <w:jc w:val="left"/>
        <w:outlineLvl w:val="2"/>
        <w:rPr>
          <w:rFonts w:hint="eastAsia" w:ascii="宋体" w:hAnsi="宋体" w:cs="宋体"/>
          <w:b/>
          <w:bCs/>
          <w:sz w:val="24"/>
        </w:rPr>
      </w:pPr>
      <w:r>
        <w:rPr>
          <w:rFonts w:hint="eastAsia" w:ascii="宋体" w:hAnsi="宋体" w:cs="宋体"/>
          <w:b/>
          <w:bCs/>
          <w:sz w:val="24"/>
        </w:rPr>
        <w:t>1、营业执照</w:t>
      </w:r>
    </w:p>
    <w:p w14:paraId="27F50F52">
      <w:pPr>
        <w:rPr>
          <w:b/>
          <w:bCs/>
        </w:rPr>
      </w:pPr>
    </w:p>
    <w:p w14:paraId="0A3A9220">
      <w:pPr>
        <w:rPr>
          <w:b/>
          <w:bCs/>
        </w:rPr>
      </w:pPr>
    </w:p>
    <w:p w14:paraId="61D3E76F">
      <w:pPr>
        <w:numPr>
          <w:ilvl w:val="0"/>
          <w:numId w:val="4"/>
        </w:numPr>
        <w:spacing w:line="360" w:lineRule="auto"/>
        <w:jc w:val="left"/>
        <w:outlineLvl w:val="2"/>
        <w:rPr>
          <w:rFonts w:hint="eastAsia" w:ascii="宋体" w:hAnsi="宋体" w:cs="宋体"/>
          <w:b/>
          <w:bCs/>
          <w:sz w:val="24"/>
        </w:rPr>
      </w:pPr>
      <w:r>
        <w:rPr>
          <w:rFonts w:hint="eastAsia" w:ascii="宋体" w:hAnsi="宋体" w:cs="宋体"/>
          <w:b/>
          <w:bCs/>
          <w:sz w:val="24"/>
        </w:rPr>
        <w:t>医疗器械生产许可证</w:t>
      </w:r>
    </w:p>
    <w:p w14:paraId="5A71040A">
      <w:pPr>
        <w:bidi w:val="0"/>
        <w:rPr>
          <w:rFonts w:hint="eastAsia"/>
        </w:rPr>
      </w:pPr>
    </w:p>
    <w:p w14:paraId="20D3D5D9">
      <w:pPr>
        <w:rPr>
          <w:b/>
          <w:bCs/>
        </w:rPr>
      </w:pPr>
    </w:p>
    <w:p w14:paraId="0F88A41E">
      <w:pPr>
        <w:rPr>
          <w:b/>
          <w:bCs/>
        </w:rPr>
      </w:pPr>
    </w:p>
    <w:p w14:paraId="58FADEEC">
      <w:pPr>
        <w:rPr>
          <w:b/>
          <w:bCs/>
        </w:rPr>
      </w:pPr>
    </w:p>
    <w:p w14:paraId="048D70E9">
      <w:pPr>
        <w:numPr>
          <w:ilvl w:val="0"/>
          <w:numId w:val="0"/>
        </w:numPr>
        <w:rPr>
          <w:b/>
          <w:bCs/>
        </w:rPr>
      </w:pPr>
      <w:r>
        <w:rPr>
          <w:rFonts w:hint="eastAsia" w:ascii="宋体" w:hAnsi="宋体" w:cs="宋体"/>
          <w:b/>
          <w:bCs/>
          <w:sz w:val="24"/>
          <w:lang w:val="en-US" w:eastAsia="zh-CN"/>
        </w:rPr>
        <w:t>4、</w:t>
      </w:r>
      <w:r>
        <w:rPr>
          <w:rFonts w:hint="eastAsia" w:ascii="宋体" w:hAnsi="宋体" w:cs="宋体"/>
          <w:b/>
          <w:bCs/>
          <w:sz w:val="24"/>
        </w:rPr>
        <w:t>中小企业声明函（中小企业提供，模板见附件1）（如有同一制造商的产品可列明名称并合并一份资料）</w:t>
      </w:r>
    </w:p>
    <w:p w14:paraId="798B798F">
      <w:pPr>
        <w:rPr>
          <w:b/>
          <w:bCs/>
        </w:rPr>
      </w:pPr>
    </w:p>
    <w:p w14:paraId="14CBB6B7"/>
    <w:p w14:paraId="1C315B5F">
      <w:pPr>
        <w:outlineLvl w:val="1"/>
        <w:rPr>
          <w:rFonts w:hint="eastAsia" w:ascii="宋体" w:hAnsi="宋体" w:cs="宋体"/>
          <w:b/>
          <w:bCs/>
          <w:sz w:val="24"/>
        </w:rPr>
      </w:pPr>
      <w:r>
        <w:rPr>
          <w:rFonts w:hint="eastAsia" w:ascii="宋体" w:hAnsi="宋体" w:cs="宋体"/>
          <w:sz w:val="24"/>
        </w:rPr>
        <w:br w:type="textWrapping"/>
      </w:r>
      <w:bookmarkStart w:id="4" w:name="_Toc4037"/>
      <w:r>
        <w:rPr>
          <w:rFonts w:hint="eastAsia" w:ascii="宋体" w:hAnsi="宋体" w:cs="宋体"/>
          <w:b/>
          <w:bCs/>
          <w:sz w:val="24"/>
        </w:rPr>
        <w:t>（二）供应商</w:t>
      </w:r>
      <w:bookmarkEnd w:id="4"/>
    </w:p>
    <w:p w14:paraId="7A6A2E32">
      <w:pPr>
        <w:spacing w:line="360" w:lineRule="auto"/>
        <w:jc w:val="left"/>
        <w:outlineLvl w:val="2"/>
        <w:rPr>
          <w:rFonts w:hint="eastAsia" w:ascii="宋体" w:hAnsi="宋体" w:cs="宋体"/>
          <w:b/>
          <w:bCs/>
          <w:sz w:val="24"/>
        </w:rPr>
      </w:pPr>
      <w:r>
        <w:rPr>
          <w:rFonts w:hint="eastAsia" w:ascii="宋体" w:hAnsi="宋体" w:cs="宋体"/>
          <w:b/>
          <w:bCs/>
          <w:sz w:val="24"/>
        </w:rPr>
        <w:t>1、营业执照</w:t>
      </w:r>
    </w:p>
    <w:p w14:paraId="2AF1FC6B">
      <w:pPr>
        <w:spacing w:line="360" w:lineRule="auto"/>
        <w:jc w:val="left"/>
        <w:rPr>
          <w:rFonts w:hint="eastAsia" w:ascii="宋体" w:hAnsi="宋体" w:cs="宋体"/>
          <w:b/>
          <w:bCs/>
          <w:sz w:val="24"/>
        </w:rPr>
      </w:pPr>
    </w:p>
    <w:p w14:paraId="06C0A080"/>
    <w:p w14:paraId="6A1E58A2">
      <w:pPr>
        <w:numPr>
          <w:ilvl w:val="0"/>
          <w:numId w:val="5"/>
        </w:numPr>
        <w:spacing w:line="360" w:lineRule="auto"/>
        <w:jc w:val="left"/>
        <w:outlineLvl w:val="2"/>
        <w:rPr>
          <w:rFonts w:hint="eastAsia" w:ascii="宋体" w:hAnsi="宋体" w:cs="宋体"/>
          <w:b/>
          <w:bCs/>
          <w:sz w:val="24"/>
        </w:rPr>
      </w:pPr>
      <w:r>
        <w:rPr>
          <w:rFonts w:hint="eastAsia" w:ascii="宋体" w:hAnsi="宋体" w:cs="宋体"/>
          <w:b/>
          <w:bCs/>
          <w:sz w:val="24"/>
        </w:rPr>
        <w:t>医疗器械经营许可证、第二类医疗器械经营备案凭证</w:t>
      </w:r>
    </w:p>
    <w:p w14:paraId="371C70E3">
      <w:pPr>
        <w:spacing w:line="360" w:lineRule="auto"/>
        <w:jc w:val="left"/>
        <w:rPr>
          <w:rFonts w:hint="eastAsia" w:ascii="宋体" w:hAnsi="宋体" w:cs="宋体"/>
          <w:b/>
          <w:bCs/>
          <w:sz w:val="24"/>
        </w:rPr>
      </w:pPr>
    </w:p>
    <w:p w14:paraId="48E4275D">
      <w:pPr>
        <w:spacing w:line="360" w:lineRule="auto"/>
        <w:jc w:val="left"/>
        <w:outlineLvl w:val="2"/>
        <w:rPr>
          <w:rFonts w:hint="eastAsia" w:ascii="宋体" w:hAnsi="宋体" w:cs="宋体"/>
          <w:b/>
          <w:bCs/>
          <w:sz w:val="24"/>
        </w:rPr>
      </w:pPr>
      <w:r>
        <w:rPr>
          <w:rFonts w:hint="eastAsia" w:ascii="宋体" w:hAnsi="宋体" w:cs="宋体"/>
          <w:b/>
          <w:bCs/>
          <w:sz w:val="24"/>
        </w:rPr>
        <w:t>3、网站查询结果截图</w:t>
      </w:r>
    </w:p>
    <w:p w14:paraId="0F1AAE0B">
      <w:pPr>
        <w:spacing w:line="360" w:lineRule="auto"/>
        <w:jc w:val="left"/>
        <w:outlineLvl w:val="2"/>
        <w:rPr>
          <w:rFonts w:hint="eastAsia" w:ascii="宋体" w:hAnsi="宋体" w:cs="宋体"/>
          <w:b/>
          <w:bCs/>
          <w:sz w:val="24"/>
        </w:rPr>
      </w:pPr>
      <w:r>
        <w:rPr>
          <w:rFonts w:hint="eastAsia" w:ascii="宋体" w:hAnsi="宋体" w:cs="宋体"/>
          <w:b/>
          <w:bCs/>
          <w:sz w:val="24"/>
        </w:rPr>
        <w:t>1）“中国执行信息公开网”（zxgk.court.gov.cn）“记录失信被执行人”；</w:t>
      </w:r>
    </w:p>
    <w:p w14:paraId="12BA4E9F"/>
    <w:p w14:paraId="729C7766">
      <w:pPr>
        <w:spacing w:line="360" w:lineRule="auto"/>
        <w:jc w:val="left"/>
        <w:outlineLvl w:val="2"/>
        <w:rPr>
          <w:rFonts w:hint="eastAsia" w:ascii="宋体" w:hAnsi="宋体" w:cs="宋体"/>
          <w:b/>
          <w:bCs/>
          <w:sz w:val="24"/>
        </w:rPr>
      </w:pPr>
      <w:r>
        <w:rPr>
          <w:rFonts w:hint="eastAsia" w:ascii="宋体" w:hAnsi="宋体" w:cs="宋体"/>
          <w:b/>
          <w:bCs/>
          <w:sz w:val="24"/>
        </w:rPr>
        <w:t>2）“信用中国”网站（www.creditchina.gov.cn）“失信被执行人或重大税收违法失信主体或政府采购严重违法失信行为”记录名单；</w:t>
      </w:r>
    </w:p>
    <w:p w14:paraId="584BEE7D"/>
    <w:p w14:paraId="5A69335C"/>
    <w:p w14:paraId="77592847">
      <w:pPr>
        <w:spacing w:line="360" w:lineRule="auto"/>
        <w:jc w:val="left"/>
        <w:outlineLvl w:val="2"/>
        <w:rPr>
          <w:rFonts w:hint="eastAsia" w:ascii="宋体" w:hAnsi="宋体" w:cs="宋体"/>
          <w:b/>
          <w:bCs/>
          <w:sz w:val="24"/>
        </w:rPr>
      </w:pPr>
      <w:r>
        <w:rPr>
          <w:rFonts w:hint="eastAsia" w:ascii="宋体" w:hAnsi="宋体" w:cs="宋体"/>
          <w:b/>
          <w:bCs/>
          <w:sz w:val="24"/>
        </w:rPr>
        <w:t>3）中国政府采购网（www.ccgp.gov.cn）“政府采购严重违法失信行为信息记录”。</w:t>
      </w:r>
    </w:p>
    <w:p w14:paraId="275A45FB">
      <w:pPr>
        <w:rPr>
          <w:b/>
          <w:bCs/>
        </w:rPr>
      </w:pPr>
    </w:p>
    <w:p w14:paraId="4B029408"/>
    <w:p w14:paraId="6AFB2BC2">
      <w:pPr>
        <w:spacing w:line="360" w:lineRule="auto"/>
        <w:jc w:val="left"/>
        <w:outlineLvl w:val="2"/>
        <w:rPr>
          <w:rFonts w:hint="eastAsia" w:ascii="宋体" w:hAnsi="宋体" w:cs="宋体"/>
          <w:b/>
          <w:bCs/>
          <w:sz w:val="24"/>
        </w:rPr>
      </w:pPr>
      <w:r>
        <w:rPr>
          <w:rFonts w:hint="eastAsia" w:ascii="宋体" w:hAnsi="宋体" w:cs="宋体"/>
          <w:b/>
          <w:bCs/>
          <w:sz w:val="24"/>
        </w:rPr>
        <w:t>4、中小企业声明函</w:t>
      </w:r>
      <w:r>
        <w:rPr>
          <w:rStyle w:val="20"/>
          <w:rFonts w:hint="eastAsia"/>
        </w:rPr>
        <w:t>（</w:t>
      </w:r>
      <w:r>
        <w:rPr>
          <w:rFonts w:hint="eastAsia" w:ascii="宋体" w:hAnsi="宋体" w:cs="宋体"/>
          <w:b/>
          <w:bCs/>
          <w:sz w:val="24"/>
        </w:rPr>
        <w:t>所属行业：工业）（中小企业提供，模板见附件1</w:t>
      </w:r>
      <w:r>
        <w:rPr>
          <w:rFonts w:hint="eastAsia" w:ascii="宋体" w:hAnsi="宋体" w:cs="宋体"/>
          <w:b/>
          <w:bCs/>
          <w:sz w:val="24"/>
          <w:lang w:eastAsia="zh-CN"/>
        </w:rPr>
        <w:t>，</w:t>
      </w:r>
      <w:r>
        <w:rPr>
          <w:rFonts w:hint="eastAsia" w:ascii="宋体" w:hAnsi="宋体" w:cs="宋体"/>
          <w:b/>
          <w:bCs/>
          <w:sz w:val="24"/>
          <w:lang w:val="en-US" w:eastAsia="zh-CN"/>
        </w:rPr>
        <w:t>如为“大型企业”，填写“不适用”</w:t>
      </w:r>
      <w:r>
        <w:rPr>
          <w:rFonts w:hint="eastAsia" w:ascii="宋体" w:hAnsi="宋体" w:cs="宋体"/>
          <w:b/>
          <w:bCs/>
          <w:sz w:val="24"/>
        </w:rPr>
        <w:t>）</w:t>
      </w:r>
    </w:p>
    <w:p w14:paraId="286C0930">
      <w:pPr>
        <w:spacing w:line="360" w:lineRule="auto"/>
        <w:jc w:val="left"/>
        <w:rPr>
          <w:rFonts w:hint="eastAsia" w:ascii="宋体" w:hAnsi="宋体" w:cs="宋体"/>
          <w:b/>
          <w:bCs/>
          <w:sz w:val="24"/>
        </w:rPr>
      </w:pPr>
    </w:p>
    <w:p w14:paraId="463AFB33">
      <w:pPr>
        <w:spacing w:line="360" w:lineRule="auto"/>
        <w:jc w:val="left"/>
        <w:rPr>
          <w:rFonts w:hint="eastAsia" w:ascii="宋体" w:hAnsi="宋体" w:cs="宋体"/>
          <w:b/>
          <w:bCs/>
          <w:sz w:val="24"/>
        </w:rPr>
      </w:pPr>
    </w:p>
    <w:p w14:paraId="768D0541">
      <w:pPr>
        <w:spacing w:line="360" w:lineRule="auto"/>
        <w:jc w:val="left"/>
        <w:outlineLvl w:val="2"/>
        <w:rPr>
          <w:rFonts w:hint="eastAsia" w:ascii="宋体" w:hAnsi="宋体" w:cs="宋体"/>
          <w:b/>
          <w:bCs/>
          <w:sz w:val="24"/>
        </w:rPr>
      </w:pPr>
      <w:r>
        <w:rPr>
          <w:rFonts w:hint="eastAsia" w:ascii="宋体" w:hAnsi="宋体" w:cs="宋体"/>
          <w:b/>
          <w:bCs/>
          <w:sz w:val="24"/>
        </w:rPr>
        <w:t>5、制造商授权代理资料（含配置清单产品）</w:t>
      </w:r>
    </w:p>
    <w:p w14:paraId="1ACB6FA2">
      <w:pPr>
        <w:spacing w:line="360" w:lineRule="auto"/>
        <w:jc w:val="left"/>
        <w:rPr>
          <w:rFonts w:hint="eastAsia" w:ascii="宋体" w:hAnsi="宋体" w:cs="宋体"/>
          <w:b/>
          <w:bCs/>
          <w:sz w:val="24"/>
        </w:rPr>
      </w:pPr>
    </w:p>
    <w:p w14:paraId="5BB4CE38">
      <w:pPr>
        <w:spacing w:line="360" w:lineRule="auto"/>
        <w:jc w:val="left"/>
        <w:outlineLvl w:val="2"/>
        <w:rPr>
          <w:rFonts w:hint="eastAsia" w:ascii="宋体" w:hAnsi="宋体" w:cs="宋体"/>
          <w:b/>
          <w:bCs/>
          <w:sz w:val="24"/>
        </w:rPr>
      </w:pPr>
      <w:r>
        <w:rPr>
          <w:rFonts w:hint="eastAsia" w:ascii="宋体" w:hAnsi="宋体" w:cs="宋体"/>
          <w:b/>
          <w:bCs/>
          <w:sz w:val="24"/>
        </w:rPr>
        <w:t>6、法人证明及法人身份证复印件</w:t>
      </w:r>
    </w:p>
    <w:p w14:paraId="2593D4FD">
      <w:pPr>
        <w:rPr>
          <w:b/>
          <w:bCs/>
        </w:rPr>
      </w:pPr>
    </w:p>
    <w:p w14:paraId="4A3776D8">
      <w:pPr>
        <w:rPr>
          <w:b/>
          <w:bCs/>
        </w:rPr>
      </w:pPr>
    </w:p>
    <w:p w14:paraId="621BCB21">
      <w:pPr>
        <w:spacing w:line="360" w:lineRule="auto"/>
        <w:jc w:val="left"/>
        <w:outlineLvl w:val="2"/>
        <w:rPr>
          <w:rFonts w:hint="eastAsia" w:ascii="宋体" w:hAnsi="宋体" w:cs="宋体"/>
          <w:b/>
          <w:bCs/>
          <w:sz w:val="24"/>
        </w:rPr>
      </w:pPr>
      <w:r>
        <w:rPr>
          <w:rFonts w:hint="eastAsia" w:ascii="宋体" w:hAnsi="宋体" w:cs="宋体"/>
          <w:b/>
          <w:bCs/>
          <w:sz w:val="24"/>
        </w:rPr>
        <w:t>7、法人授权函及被授权人身份证复印件（模板见附件2）</w:t>
      </w:r>
    </w:p>
    <w:p w14:paraId="797B2F53"/>
    <w:p w14:paraId="6C9F4693"/>
    <w:p w14:paraId="11375A02">
      <w:pPr>
        <w:spacing w:line="360" w:lineRule="auto"/>
        <w:jc w:val="left"/>
        <w:outlineLvl w:val="1"/>
        <w:rPr>
          <w:rFonts w:hint="eastAsia" w:ascii="宋体" w:hAnsi="宋体" w:cs="宋体"/>
          <w:b/>
          <w:bCs/>
          <w:sz w:val="24"/>
        </w:rPr>
      </w:pPr>
      <w:bookmarkStart w:id="5" w:name="_Toc3687"/>
      <w:r>
        <w:rPr>
          <w:rFonts w:hint="eastAsia" w:ascii="宋体" w:hAnsi="宋体" w:cs="宋体"/>
          <w:b/>
          <w:bCs/>
          <w:sz w:val="24"/>
        </w:rPr>
        <w:t>（三）产品</w:t>
      </w:r>
      <w:bookmarkEnd w:id="5"/>
    </w:p>
    <w:p w14:paraId="7F3ED7D5">
      <w:pPr>
        <w:spacing w:line="360" w:lineRule="auto"/>
        <w:jc w:val="left"/>
        <w:outlineLvl w:val="2"/>
        <w:rPr>
          <w:rFonts w:hint="eastAsia" w:ascii="宋体" w:hAnsi="宋体" w:cs="宋体"/>
          <w:b/>
          <w:bCs/>
          <w:sz w:val="24"/>
        </w:rPr>
      </w:pPr>
      <w:r>
        <w:rPr>
          <w:rFonts w:hint="eastAsia" w:ascii="宋体" w:hAnsi="宋体" w:cs="宋体"/>
          <w:b/>
          <w:bCs/>
          <w:sz w:val="24"/>
        </w:rPr>
        <w:t>1、医疗器械注册证（二类和三类医疗器械需提供）</w:t>
      </w:r>
    </w:p>
    <w:p w14:paraId="012CF218">
      <w:pPr>
        <w:rPr>
          <w:b/>
          <w:bCs/>
        </w:rPr>
      </w:pPr>
    </w:p>
    <w:p w14:paraId="12DA5E5D"/>
    <w:p w14:paraId="0EEA9B0A"/>
    <w:p w14:paraId="40A726F6">
      <w:pPr>
        <w:spacing w:line="360" w:lineRule="auto"/>
        <w:jc w:val="left"/>
        <w:outlineLvl w:val="1"/>
        <w:rPr>
          <w:rFonts w:hint="eastAsia" w:ascii="宋体" w:hAnsi="宋体" w:cs="宋体"/>
          <w:b/>
          <w:bCs/>
          <w:sz w:val="24"/>
        </w:rPr>
      </w:pPr>
      <w:r>
        <w:rPr>
          <w:rFonts w:hint="eastAsia" w:ascii="宋体" w:hAnsi="宋体" w:cs="宋体"/>
          <w:b/>
          <w:bCs/>
          <w:sz w:val="24"/>
        </w:rPr>
        <w:t>（四）本项目涉及的上述相关证件汇总</w:t>
      </w:r>
    </w:p>
    <w:p w14:paraId="1BE3D066">
      <w:pPr>
        <w:spacing w:line="360" w:lineRule="auto"/>
        <w:jc w:val="center"/>
        <w:rPr>
          <w:rFonts w:hint="eastAsia" w:ascii="宋体" w:hAnsi="宋体" w:cs="宋体"/>
          <w:b/>
          <w:bCs/>
          <w:sz w:val="24"/>
        </w:rPr>
      </w:pPr>
      <w:r>
        <w:rPr>
          <w:rFonts w:hint="eastAsia" w:ascii="宋体" w:hAnsi="宋体" w:cs="宋体"/>
          <w:b/>
          <w:bCs/>
          <w:sz w:val="24"/>
        </w:rPr>
        <w:t>相关证件汇总表</w:t>
      </w:r>
    </w:p>
    <w:tbl>
      <w:tblPr>
        <w:tblStyle w:val="15"/>
        <w:tblW w:w="11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9"/>
        <w:gridCol w:w="2424"/>
        <w:gridCol w:w="2656"/>
        <w:gridCol w:w="2656"/>
        <w:gridCol w:w="2251"/>
      </w:tblGrid>
      <w:tr w14:paraId="171BB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99" w:type="dxa"/>
            <w:vAlign w:val="center"/>
          </w:tcPr>
          <w:p w14:paraId="7DE1398A">
            <w:pPr>
              <w:jc w:val="center"/>
              <w:rPr>
                <w:rFonts w:hint="eastAsia" w:ascii="宋体" w:hAnsi="宋体" w:cs="仿宋"/>
                <w:b/>
                <w:bCs/>
                <w:sz w:val="24"/>
              </w:rPr>
            </w:pPr>
            <w:r>
              <w:rPr>
                <w:rFonts w:hint="eastAsia" w:ascii="宋体" w:hAnsi="宋体" w:cs="仿宋"/>
                <w:b/>
                <w:bCs/>
                <w:sz w:val="24"/>
              </w:rPr>
              <w:t>序号</w:t>
            </w:r>
          </w:p>
        </w:tc>
        <w:tc>
          <w:tcPr>
            <w:tcW w:w="2424" w:type="dxa"/>
            <w:vAlign w:val="center"/>
          </w:tcPr>
          <w:p w14:paraId="37D2441E">
            <w:pPr>
              <w:jc w:val="center"/>
              <w:rPr>
                <w:rFonts w:hint="eastAsia" w:ascii="宋体" w:hAnsi="宋体" w:cs="仿宋"/>
                <w:b/>
                <w:bCs/>
                <w:sz w:val="24"/>
              </w:rPr>
            </w:pPr>
            <w:r>
              <w:rPr>
                <w:rFonts w:hint="eastAsia" w:ascii="宋体" w:hAnsi="宋体" w:cs="仿宋"/>
                <w:b/>
                <w:bCs/>
                <w:sz w:val="24"/>
              </w:rPr>
              <w:t>证书名称</w:t>
            </w:r>
          </w:p>
        </w:tc>
        <w:tc>
          <w:tcPr>
            <w:tcW w:w="2656" w:type="dxa"/>
            <w:vAlign w:val="center"/>
          </w:tcPr>
          <w:p w14:paraId="2B45C36A">
            <w:pPr>
              <w:jc w:val="center"/>
              <w:rPr>
                <w:rFonts w:hint="eastAsia" w:ascii="宋体" w:hAnsi="宋体" w:cs="仿宋"/>
                <w:b/>
                <w:bCs/>
                <w:sz w:val="24"/>
              </w:rPr>
            </w:pPr>
            <w:r>
              <w:rPr>
                <w:rFonts w:hint="eastAsia" w:ascii="宋体" w:hAnsi="宋体" w:cs="仿宋"/>
                <w:b/>
                <w:bCs/>
                <w:sz w:val="24"/>
              </w:rPr>
              <w:t>证书编号</w:t>
            </w:r>
          </w:p>
        </w:tc>
        <w:tc>
          <w:tcPr>
            <w:tcW w:w="2656" w:type="dxa"/>
            <w:vAlign w:val="center"/>
          </w:tcPr>
          <w:p w14:paraId="7BCA7699">
            <w:pPr>
              <w:jc w:val="center"/>
              <w:rPr>
                <w:rFonts w:hint="eastAsia" w:ascii="宋体" w:hAnsi="宋体" w:cs="仿宋"/>
                <w:b/>
                <w:bCs/>
                <w:sz w:val="24"/>
              </w:rPr>
            </w:pPr>
            <w:r>
              <w:rPr>
                <w:rFonts w:hint="eastAsia" w:ascii="宋体" w:hAnsi="宋体" w:cs="仿宋"/>
                <w:b/>
                <w:bCs/>
                <w:sz w:val="24"/>
              </w:rPr>
              <w:t>证书有效期</w:t>
            </w:r>
          </w:p>
        </w:tc>
        <w:tc>
          <w:tcPr>
            <w:tcW w:w="2251" w:type="dxa"/>
            <w:vAlign w:val="center"/>
          </w:tcPr>
          <w:p w14:paraId="4575D4A4">
            <w:pPr>
              <w:jc w:val="center"/>
              <w:rPr>
                <w:rFonts w:hint="eastAsia" w:ascii="宋体" w:hAnsi="宋体" w:cs="仿宋"/>
                <w:b/>
                <w:bCs/>
                <w:sz w:val="24"/>
              </w:rPr>
            </w:pPr>
            <w:r>
              <w:rPr>
                <w:rFonts w:hint="eastAsia" w:ascii="宋体" w:hAnsi="宋体" w:cs="仿宋"/>
                <w:b/>
                <w:bCs/>
                <w:sz w:val="24"/>
              </w:rPr>
              <w:t>颁发机构</w:t>
            </w:r>
          </w:p>
        </w:tc>
      </w:tr>
      <w:tr w14:paraId="1B49C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99" w:type="dxa"/>
            <w:vAlign w:val="center"/>
          </w:tcPr>
          <w:p w14:paraId="6F3CD903">
            <w:pPr>
              <w:jc w:val="center"/>
              <w:rPr>
                <w:rFonts w:hint="eastAsia" w:ascii="宋体" w:hAnsi="宋体" w:cs="仿宋"/>
                <w:sz w:val="24"/>
              </w:rPr>
            </w:pPr>
            <w:r>
              <w:rPr>
                <w:rFonts w:hint="eastAsia" w:ascii="宋体" w:hAnsi="宋体" w:cs="仿宋"/>
                <w:sz w:val="24"/>
              </w:rPr>
              <w:t>1</w:t>
            </w:r>
          </w:p>
        </w:tc>
        <w:tc>
          <w:tcPr>
            <w:tcW w:w="2424" w:type="dxa"/>
            <w:vAlign w:val="center"/>
          </w:tcPr>
          <w:p w14:paraId="6D059225">
            <w:pPr>
              <w:jc w:val="center"/>
              <w:rPr>
                <w:rFonts w:hint="eastAsia" w:ascii="宋体" w:hAnsi="宋体" w:cs="仿宋"/>
                <w:sz w:val="24"/>
              </w:rPr>
            </w:pPr>
          </w:p>
        </w:tc>
        <w:tc>
          <w:tcPr>
            <w:tcW w:w="2656" w:type="dxa"/>
            <w:vAlign w:val="center"/>
          </w:tcPr>
          <w:p w14:paraId="65BA6548">
            <w:pPr>
              <w:jc w:val="center"/>
              <w:rPr>
                <w:rFonts w:hint="eastAsia" w:ascii="宋体" w:hAnsi="宋体" w:cs="仿宋"/>
                <w:sz w:val="24"/>
              </w:rPr>
            </w:pPr>
          </w:p>
        </w:tc>
        <w:tc>
          <w:tcPr>
            <w:tcW w:w="2656" w:type="dxa"/>
            <w:vAlign w:val="center"/>
          </w:tcPr>
          <w:p w14:paraId="0383641E">
            <w:pPr>
              <w:jc w:val="center"/>
              <w:rPr>
                <w:rFonts w:hint="eastAsia" w:ascii="宋体" w:hAnsi="宋体" w:cs="仿宋"/>
                <w:sz w:val="24"/>
              </w:rPr>
            </w:pPr>
          </w:p>
        </w:tc>
        <w:tc>
          <w:tcPr>
            <w:tcW w:w="2251" w:type="dxa"/>
            <w:vAlign w:val="center"/>
          </w:tcPr>
          <w:p w14:paraId="1E6DE90E">
            <w:pPr>
              <w:jc w:val="center"/>
              <w:rPr>
                <w:rFonts w:hint="eastAsia" w:ascii="宋体" w:hAnsi="宋体" w:cs="仿宋"/>
                <w:sz w:val="24"/>
              </w:rPr>
            </w:pPr>
          </w:p>
        </w:tc>
      </w:tr>
      <w:tr w14:paraId="65B16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99" w:type="dxa"/>
            <w:vAlign w:val="center"/>
          </w:tcPr>
          <w:p w14:paraId="7B38DAD7">
            <w:pPr>
              <w:jc w:val="center"/>
              <w:rPr>
                <w:rFonts w:hint="eastAsia" w:ascii="宋体" w:hAnsi="宋体" w:cs="仿宋"/>
                <w:sz w:val="24"/>
              </w:rPr>
            </w:pPr>
            <w:r>
              <w:rPr>
                <w:rFonts w:hint="eastAsia" w:ascii="宋体" w:hAnsi="宋体" w:cs="仿宋"/>
                <w:sz w:val="24"/>
              </w:rPr>
              <w:t>2</w:t>
            </w:r>
          </w:p>
        </w:tc>
        <w:tc>
          <w:tcPr>
            <w:tcW w:w="2424" w:type="dxa"/>
            <w:vAlign w:val="center"/>
          </w:tcPr>
          <w:p w14:paraId="081832FB">
            <w:pPr>
              <w:jc w:val="center"/>
              <w:rPr>
                <w:rFonts w:hint="eastAsia" w:ascii="宋体" w:hAnsi="宋体" w:cs="仿宋"/>
                <w:sz w:val="24"/>
              </w:rPr>
            </w:pPr>
          </w:p>
        </w:tc>
        <w:tc>
          <w:tcPr>
            <w:tcW w:w="2656" w:type="dxa"/>
            <w:vAlign w:val="center"/>
          </w:tcPr>
          <w:p w14:paraId="44851871">
            <w:pPr>
              <w:jc w:val="center"/>
              <w:rPr>
                <w:rFonts w:hint="eastAsia" w:ascii="宋体" w:hAnsi="宋体" w:cs="仿宋"/>
                <w:sz w:val="24"/>
              </w:rPr>
            </w:pPr>
          </w:p>
        </w:tc>
        <w:tc>
          <w:tcPr>
            <w:tcW w:w="2656" w:type="dxa"/>
            <w:vAlign w:val="center"/>
          </w:tcPr>
          <w:p w14:paraId="4851D02D">
            <w:pPr>
              <w:jc w:val="center"/>
              <w:rPr>
                <w:rFonts w:hint="eastAsia" w:ascii="宋体" w:hAnsi="宋体" w:cs="仿宋"/>
                <w:sz w:val="24"/>
              </w:rPr>
            </w:pPr>
          </w:p>
        </w:tc>
        <w:tc>
          <w:tcPr>
            <w:tcW w:w="2251" w:type="dxa"/>
            <w:vAlign w:val="center"/>
          </w:tcPr>
          <w:p w14:paraId="17BB88A3">
            <w:pPr>
              <w:jc w:val="center"/>
              <w:rPr>
                <w:rFonts w:hint="eastAsia" w:ascii="宋体" w:hAnsi="宋体" w:cs="仿宋"/>
                <w:sz w:val="24"/>
              </w:rPr>
            </w:pPr>
          </w:p>
        </w:tc>
      </w:tr>
      <w:tr w14:paraId="7C94F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99" w:type="dxa"/>
            <w:vAlign w:val="center"/>
          </w:tcPr>
          <w:p w14:paraId="64FEC237">
            <w:pPr>
              <w:jc w:val="center"/>
              <w:rPr>
                <w:rFonts w:hint="eastAsia" w:ascii="宋体" w:hAnsi="宋体" w:cs="仿宋"/>
                <w:sz w:val="24"/>
              </w:rPr>
            </w:pPr>
            <w:r>
              <w:rPr>
                <w:rFonts w:hint="eastAsia" w:ascii="宋体" w:hAnsi="宋体" w:cs="仿宋"/>
                <w:sz w:val="24"/>
              </w:rPr>
              <w:t>3</w:t>
            </w:r>
          </w:p>
        </w:tc>
        <w:tc>
          <w:tcPr>
            <w:tcW w:w="2424" w:type="dxa"/>
            <w:vAlign w:val="center"/>
          </w:tcPr>
          <w:p w14:paraId="623395C4">
            <w:pPr>
              <w:jc w:val="center"/>
              <w:rPr>
                <w:rFonts w:hint="eastAsia" w:ascii="宋体" w:hAnsi="宋体" w:cs="仿宋"/>
                <w:sz w:val="24"/>
              </w:rPr>
            </w:pPr>
          </w:p>
        </w:tc>
        <w:tc>
          <w:tcPr>
            <w:tcW w:w="2656" w:type="dxa"/>
            <w:vAlign w:val="center"/>
          </w:tcPr>
          <w:p w14:paraId="40CF1619">
            <w:pPr>
              <w:jc w:val="center"/>
              <w:rPr>
                <w:rFonts w:hint="eastAsia" w:ascii="宋体" w:hAnsi="宋体" w:cs="仿宋"/>
                <w:sz w:val="24"/>
              </w:rPr>
            </w:pPr>
          </w:p>
        </w:tc>
        <w:tc>
          <w:tcPr>
            <w:tcW w:w="2656" w:type="dxa"/>
            <w:vAlign w:val="center"/>
          </w:tcPr>
          <w:p w14:paraId="688178D6">
            <w:pPr>
              <w:jc w:val="center"/>
              <w:rPr>
                <w:rFonts w:hint="eastAsia" w:ascii="宋体" w:hAnsi="宋体" w:cs="仿宋"/>
                <w:sz w:val="24"/>
              </w:rPr>
            </w:pPr>
          </w:p>
        </w:tc>
        <w:tc>
          <w:tcPr>
            <w:tcW w:w="2251" w:type="dxa"/>
            <w:vAlign w:val="center"/>
          </w:tcPr>
          <w:p w14:paraId="288E15B7">
            <w:pPr>
              <w:jc w:val="center"/>
              <w:rPr>
                <w:rFonts w:hint="eastAsia" w:ascii="宋体" w:hAnsi="宋体" w:cs="仿宋"/>
                <w:sz w:val="24"/>
              </w:rPr>
            </w:pPr>
          </w:p>
        </w:tc>
      </w:tr>
      <w:tr w14:paraId="3B2CB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99" w:type="dxa"/>
            <w:vAlign w:val="center"/>
          </w:tcPr>
          <w:p w14:paraId="028B111A">
            <w:pPr>
              <w:jc w:val="center"/>
              <w:rPr>
                <w:rFonts w:hint="eastAsia" w:ascii="宋体" w:hAnsi="宋体" w:cs="仿宋"/>
                <w:sz w:val="24"/>
              </w:rPr>
            </w:pPr>
            <w:r>
              <w:rPr>
                <w:rFonts w:hint="eastAsia" w:ascii="宋体" w:hAnsi="宋体" w:cs="仿宋"/>
                <w:sz w:val="24"/>
              </w:rPr>
              <w:t>4</w:t>
            </w:r>
          </w:p>
        </w:tc>
        <w:tc>
          <w:tcPr>
            <w:tcW w:w="2424" w:type="dxa"/>
            <w:vAlign w:val="center"/>
          </w:tcPr>
          <w:p w14:paraId="05B4C1D3">
            <w:pPr>
              <w:jc w:val="center"/>
              <w:rPr>
                <w:rFonts w:hint="eastAsia" w:ascii="宋体" w:hAnsi="宋体" w:cs="仿宋"/>
                <w:sz w:val="24"/>
              </w:rPr>
            </w:pPr>
          </w:p>
        </w:tc>
        <w:tc>
          <w:tcPr>
            <w:tcW w:w="2656" w:type="dxa"/>
            <w:vAlign w:val="center"/>
          </w:tcPr>
          <w:p w14:paraId="2D713281">
            <w:pPr>
              <w:jc w:val="center"/>
              <w:rPr>
                <w:rFonts w:hint="eastAsia" w:ascii="宋体" w:hAnsi="宋体" w:cs="仿宋"/>
                <w:sz w:val="24"/>
              </w:rPr>
            </w:pPr>
          </w:p>
        </w:tc>
        <w:tc>
          <w:tcPr>
            <w:tcW w:w="2656" w:type="dxa"/>
            <w:vAlign w:val="center"/>
          </w:tcPr>
          <w:p w14:paraId="0848AAB0">
            <w:pPr>
              <w:jc w:val="center"/>
              <w:rPr>
                <w:rFonts w:hint="eastAsia" w:ascii="宋体" w:hAnsi="宋体" w:cs="仿宋"/>
                <w:sz w:val="24"/>
              </w:rPr>
            </w:pPr>
          </w:p>
        </w:tc>
        <w:tc>
          <w:tcPr>
            <w:tcW w:w="2251" w:type="dxa"/>
            <w:vAlign w:val="center"/>
          </w:tcPr>
          <w:p w14:paraId="6FADDF94">
            <w:pPr>
              <w:jc w:val="center"/>
              <w:rPr>
                <w:rFonts w:hint="eastAsia" w:ascii="宋体" w:hAnsi="宋体" w:cs="仿宋"/>
                <w:sz w:val="24"/>
              </w:rPr>
            </w:pPr>
          </w:p>
        </w:tc>
      </w:tr>
      <w:tr w14:paraId="17CEF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99" w:type="dxa"/>
            <w:vAlign w:val="center"/>
          </w:tcPr>
          <w:p w14:paraId="584F583F">
            <w:pPr>
              <w:jc w:val="center"/>
              <w:rPr>
                <w:rFonts w:hint="eastAsia" w:ascii="宋体" w:hAnsi="宋体" w:cs="仿宋"/>
                <w:sz w:val="24"/>
              </w:rPr>
            </w:pPr>
            <w:r>
              <w:rPr>
                <w:rFonts w:hint="eastAsia" w:ascii="宋体" w:hAnsi="宋体" w:cs="仿宋"/>
                <w:sz w:val="24"/>
              </w:rPr>
              <w:t>5</w:t>
            </w:r>
          </w:p>
        </w:tc>
        <w:tc>
          <w:tcPr>
            <w:tcW w:w="2424" w:type="dxa"/>
            <w:vAlign w:val="center"/>
          </w:tcPr>
          <w:p w14:paraId="0E5ABF10">
            <w:pPr>
              <w:jc w:val="center"/>
              <w:rPr>
                <w:rFonts w:hint="eastAsia" w:ascii="宋体" w:hAnsi="宋体" w:cs="仿宋"/>
                <w:sz w:val="24"/>
              </w:rPr>
            </w:pPr>
          </w:p>
        </w:tc>
        <w:tc>
          <w:tcPr>
            <w:tcW w:w="2656" w:type="dxa"/>
            <w:vAlign w:val="center"/>
          </w:tcPr>
          <w:p w14:paraId="758C7BE0">
            <w:pPr>
              <w:jc w:val="center"/>
              <w:rPr>
                <w:rFonts w:hint="eastAsia" w:ascii="宋体" w:hAnsi="宋体" w:cs="仿宋"/>
                <w:sz w:val="24"/>
              </w:rPr>
            </w:pPr>
          </w:p>
        </w:tc>
        <w:tc>
          <w:tcPr>
            <w:tcW w:w="2656" w:type="dxa"/>
            <w:vAlign w:val="center"/>
          </w:tcPr>
          <w:p w14:paraId="6476D264">
            <w:pPr>
              <w:jc w:val="center"/>
              <w:rPr>
                <w:rFonts w:hint="eastAsia" w:ascii="宋体" w:hAnsi="宋体" w:cs="仿宋"/>
                <w:sz w:val="24"/>
              </w:rPr>
            </w:pPr>
          </w:p>
        </w:tc>
        <w:tc>
          <w:tcPr>
            <w:tcW w:w="2251" w:type="dxa"/>
            <w:vAlign w:val="center"/>
          </w:tcPr>
          <w:p w14:paraId="39343B24">
            <w:pPr>
              <w:jc w:val="center"/>
              <w:rPr>
                <w:rFonts w:hint="eastAsia" w:ascii="宋体" w:hAnsi="宋体" w:cs="仿宋"/>
                <w:sz w:val="24"/>
              </w:rPr>
            </w:pPr>
          </w:p>
        </w:tc>
      </w:tr>
      <w:tr w14:paraId="404BF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299" w:type="dxa"/>
            <w:vAlign w:val="center"/>
          </w:tcPr>
          <w:p w14:paraId="215F3871">
            <w:pPr>
              <w:spacing w:line="360" w:lineRule="auto"/>
              <w:jc w:val="center"/>
              <w:rPr>
                <w:rFonts w:hint="eastAsia" w:ascii="宋体" w:hAnsi="宋体" w:cs="宋体"/>
                <w:b/>
                <w:kern w:val="28"/>
                <w:sz w:val="24"/>
              </w:rPr>
            </w:pPr>
            <w:r>
              <w:rPr>
                <w:rFonts w:hint="eastAsia" w:ascii="宋体" w:hAnsi="宋体" w:cs="宋体"/>
                <w:b/>
                <w:sz w:val="24"/>
              </w:rPr>
              <w:t>…</w:t>
            </w:r>
          </w:p>
        </w:tc>
        <w:tc>
          <w:tcPr>
            <w:tcW w:w="2424" w:type="dxa"/>
            <w:vAlign w:val="center"/>
          </w:tcPr>
          <w:p w14:paraId="46F5B711">
            <w:pPr>
              <w:jc w:val="center"/>
              <w:rPr>
                <w:rFonts w:hint="eastAsia" w:ascii="宋体" w:hAnsi="宋体" w:cs="仿宋"/>
                <w:sz w:val="24"/>
              </w:rPr>
            </w:pPr>
          </w:p>
        </w:tc>
        <w:tc>
          <w:tcPr>
            <w:tcW w:w="2656" w:type="dxa"/>
            <w:vAlign w:val="center"/>
          </w:tcPr>
          <w:p w14:paraId="5DFF6BE6">
            <w:pPr>
              <w:jc w:val="center"/>
              <w:rPr>
                <w:rFonts w:hint="eastAsia" w:ascii="宋体" w:hAnsi="宋体" w:cs="仿宋"/>
                <w:sz w:val="24"/>
              </w:rPr>
            </w:pPr>
          </w:p>
        </w:tc>
        <w:tc>
          <w:tcPr>
            <w:tcW w:w="2656" w:type="dxa"/>
            <w:vAlign w:val="center"/>
          </w:tcPr>
          <w:p w14:paraId="745381F3">
            <w:pPr>
              <w:jc w:val="center"/>
              <w:rPr>
                <w:rFonts w:hint="eastAsia" w:ascii="宋体" w:hAnsi="宋体" w:cs="仿宋"/>
                <w:sz w:val="24"/>
              </w:rPr>
            </w:pPr>
          </w:p>
        </w:tc>
        <w:tc>
          <w:tcPr>
            <w:tcW w:w="2251" w:type="dxa"/>
            <w:vAlign w:val="center"/>
          </w:tcPr>
          <w:p w14:paraId="28809361">
            <w:pPr>
              <w:jc w:val="center"/>
              <w:rPr>
                <w:rFonts w:hint="eastAsia" w:ascii="宋体" w:hAnsi="宋体" w:cs="仿宋"/>
                <w:sz w:val="24"/>
              </w:rPr>
            </w:pPr>
          </w:p>
        </w:tc>
      </w:tr>
    </w:tbl>
    <w:p w14:paraId="63F1822C">
      <w:pPr>
        <w:spacing w:line="360" w:lineRule="auto"/>
        <w:ind w:firstLine="482" w:firstLineChars="200"/>
        <w:jc w:val="center"/>
        <w:rPr>
          <w:rFonts w:hint="eastAsia" w:ascii="宋体" w:hAnsi="宋体" w:cs="宋体"/>
          <w:sz w:val="24"/>
        </w:rPr>
      </w:pPr>
      <w:r>
        <w:rPr>
          <w:rFonts w:hint="eastAsia" w:ascii="宋体" w:hAnsi="宋体" w:cs="宋体"/>
          <w:b/>
          <w:bCs/>
          <w:sz w:val="24"/>
        </w:rPr>
        <w:br w:type="page"/>
      </w:r>
    </w:p>
    <w:p w14:paraId="4AE9DE6A">
      <w:pPr>
        <w:jc w:val="center"/>
        <w:outlineLvl w:val="0"/>
        <w:rPr>
          <w:rFonts w:hint="eastAsia" w:ascii="宋体" w:hAnsi="宋体" w:cs="宋体"/>
          <w:b/>
          <w:bCs/>
          <w:sz w:val="24"/>
        </w:rPr>
      </w:pPr>
      <w:bookmarkStart w:id="6" w:name="_Toc12267"/>
      <w:r>
        <w:rPr>
          <w:rFonts w:hint="eastAsia" w:ascii="宋体" w:hAnsi="宋体" w:cs="宋体"/>
          <w:b w:val="0"/>
          <w:bCs w:val="0"/>
          <w:sz w:val="28"/>
          <w:szCs w:val="28"/>
          <w:lang w:val="en-US" w:eastAsia="zh-CN"/>
        </w:rPr>
        <w:t>三</w:t>
      </w:r>
      <w:r>
        <w:rPr>
          <w:rFonts w:hint="eastAsia" w:ascii="宋体" w:hAnsi="宋体" w:cs="宋体"/>
          <w:b/>
          <w:bCs/>
          <w:sz w:val="28"/>
          <w:szCs w:val="28"/>
        </w:rPr>
        <w:t>、报名型号产品信息</w:t>
      </w:r>
      <w:bookmarkEnd w:id="6"/>
      <w:r>
        <w:rPr>
          <w:rFonts w:hint="eastAsia" w:ascii="宋体" w:hAnsi="宋体" w:cs="宋体"/>
          <w:b/>
          <w:bCs/>
          <w:sz w:val="28"/>
          <w:szCs w:val="28"/>
          <w:highlight w:val="green"/>
          <w:lang w:eastAsia="zh-CN"/>
        </w:rPr>
        <w:t>（</w:t>
      </w:r>
      <w:r>
        <w:rPr>
          <w:rFonts w:hint="eastAsia" w:ascii="宋体" w:hAnsi="宋体" w:cs="宋体"/>
          <w:b/>
          <w:bCs/>
          <w:sz w:val="28"/>
          <w:szCs w:val="28"/>
          <w:highlight w:val="green"/>
          <w:lang w:val="en-US" w:eastAsia="zh-CN"/>
        </w:rPr>
        <w:t>需加盖制造商公章</w:t>
      </w:r>
      <w:r>
        <w:rPr>
          <w:rFonts w:hint="eastAsia" w:ascii="宋体" w:hAnsi="宋体" w:cs="宋体"/>
          <w:b/>
          <w:bCs/>
          <w:sz w:val="28"/>
          <w:szCs w:val="28"/>
          <w:highlight w:val="green"/>
          <w:lang w:eastAsia="zh-CN"/>
        </w:rPr>
        <w:t>）</w:t>
      </w:r>
    </w:p>
    <w:p w14:paraId="4A12EA72">
      <w:pPr>
        <w:spacing w:line="360" w:lineRule="auto"/>
        <w:outlineLvl w:val="1"/>
        <w:rPr>
          <w:rFonts w:hint="eastAsia" w:ascii="宋体" w:hAnsi="宋体" w:cs="宋体"/>
          <w:b/>
          <w:sz w:val="24"/>
        </w:rPr>
      </w:pPr>
      <w:bookmarkStart w:id="7" w:name="_Toc23262"/>
      <w:r>
        <w:rPr>
          <w:rFonts w:hint="eastAsia" w:ascii="宋体" w:hAnsi="宋体" w:cs="宋体"/>
          <w:b/>
          <w:sz w:val="24"/>
        </w:rPr>
        <w:t>注：（一）如需求响应情况表中参数内容已明确要求提供的证明材料，按要求提供，提供多页或单页内容较多的，须准确定位圈记出来；如需求参数未明确要求提供证明材料的，需</w:t>
      </w:r>
      <w:r>
        <w:rPr>
          <w:rFonts w:hint="eastAsia" w:ascii="宋体" w:hAnsi="宋体" w:cs="宋体"/>
          <w:b/>
          <w:sz w:val="24"/>
          <w:lang w:val="en-US" w:eastAsia="zh-CN"/>
        </w:rPr>
        <w:t>提供</w:t>
      </w:r>
      <w:r>
        <w:rPr>
          <w:rFonts w:hint="eastAsia" w:ascii="宋体" w:hAnsi="宋体" w:cs="宋体"/>
          <w:b/>
          <w:sz w:val="24"/>
        </w:rPr>
        <w:t>技术说明书或产品彩页或产品检测报告或厂家其他官方证明材料中准确定位圈记出来</w:t>
      </w:r>
      <w:r>
        <w:rPr>
          <w:rFonts w:hint="eastAsia" w:ascii="宋体" w:hAnsi="宋体" w:cs="宋体"/>
          <w:b/>
          <w:sz w:val="24"/>
          <w:lang w:val="en-US" w:eastAsia="zh-CN"/>
        </w:rPr>
        <w:t>对应参数响应内容</w:t>
      </w:r>
      <w:r>
        <w:rPr>
          <w:rFonts w:hint="eastAsia" w:ascii="宋体" w:hAnsi="宋体" w:cs="宋体"/>
          <w:b/>
          <w:sz w:val="24"/>
        </w:rPr>
        <w:t>。如没有厂家或官方证明材料的，提供经厂家确认的技术参数确认函，并说明原因。</w:t>
      </w:r>
    </w:p>
    <w:p w14:paraId="71B7165F">
      <w:pPr>
        <w:spacing w:line="360" w:lineRule="auto"/>
        <w:ind w:firstLine="482" w:firstLineChars="200"/>
        <w:outlineLvl w:val="1"/>
        <w:rPr>
          <w:rFonts w:hint="eastAsia" w:ascii="宋体" w:hAnsi="宋体" w:cs="宋体"/>
          <w:b/>
          <w:sz w:val="24"/>
        </w:rPr>
      </w:pPr>
      <w:r>
        <w:rPr>
          <w:rFonts w:hint="eastAsia" w:ascii="宋体" w:hAnsi="宋体" w:cs="宋体"/>
          <w:b/>
          <w:sz w:val="24"/>
        </w:rPr>
        <w:t>（二）</w:t>
      </w:r>
      <w:r>
        <w:rPr>
          <w:rFonts w:hint="eastAsia" w:ascii="宋体" w:hAnsi="宋体" w:cs="宋体"/>
          <w:b/>
          <w:sz w:val="24"/>
          <w:highlight w:val="yellow"/>
        </w:rPr>
        <w:t>每个产品成套的技术说明书、产品彩页和检测报告另外单独打包扫描成PDF分产品命名。</w:t>
      </w:r>
      <w:r>
        <w:rPr>
          <w:rFonts w:hint="eastAsia" w:ascii="宋体" w:hAnsi="宋体" w:cs="宋体"/>
          <w:b/>
          <w:sz w:val="24"/>
        </w:rPr>
        <w:t>(如：第一个文件夹（产品名称+型号）：</w:t>
      </w:r>
      <w:r>
        <w:rPr>
          <w:rFonts w:hint="eastAsia" w:ascii="宋体" w:hAnsi="宋体" w:cs="宋体"/>
          <w:b/>
          <w:sz w:val="24"/>
          <w:lang w:val="en-US" w:eastAsia="zh-CN"/>
        </w:rPr>
        <w:t>产品序号（序号范围）+</w:t>
      </w:r>
      <w:r>
        <w:rPr>
          <w:rFonts w:hint="eastAsia" w:ascii="宋体" w:hAnsi="宋体" w:cs="宋体"/>
          <w:b/>
          <w:sz w:val="24"/>
        </w:rPr>
        <w:t>产品名称+技术说明书，</w:t>
      </w:r>
      <w:r>
        <w:rPr>
          <w:rFonts w:hint="eastAsia" w:ascii="宋体" w:hAnsi="宋体" w:cs="宋体"/>
          <w:b/>
          <w:sz w:val="24"/>
          <w:lang w:val="en-US" w:eastAsia="zh-CN"/>
        </w:rPr>
        <w:t>产品序号（序号范围）+</w:t>
      </w:r>
      <w:r>
        <w:rPr>
          <w:rFonts w:hint="eastAsia" w:ascii="宋体" w:hAnsi="宋体" w:cs="宋体"/>
          <w:b/>
          <w:sz w:val="24"/>
        </w:rPr>
        <w:t>产品名称+型号+产品彩页，</w:t>
      </w:r>
      <w:r>
        <w:rPr>
          <w:rFonts w:hint="eastAsia" w:ascii="宋体" w:hAnsi="宋体" w:cs="宋体"/>
          <w:b/>
          <w:sz w:val="24"/>
          <w:lang w:val="en-US" w:eastAsia="zh-CN"/>
        </w:rPr>
        <w:t>产品序号（序号范围）+</w:t>
      </w:r>
      <w:r>
        <w:rPr>
          <w:rFonts w:hint="eastAsia" w:ascii="宋体" w:hAnsi="宋体" w:cs="宋体"/>
          <w:b/>
          <w:sz w:val="24"/>
        </w:rPr>
        <w:t>产品名称+型号+检测报告；后续产品文件夹：同第一个文件夹命名）</w:t>
      </w:r>
    </w:p>
    <w:p w14:paraId="088D473F"/>
    <w:p w14:paraId="5CAD3E72">
      <w:pPr>
        <w:spacing w:line="360" w:lineRule="auto"/>
        <w:outlineLvl w:val="1"/>
        <w:rPr>
          <w:rFonts w:hint="eastAsia" w:ascii="宋体" w:hAnsi="宋体" w:cs="宋体"/>
          <w:b/>
          <w:bCs/>
          <w:sz w:val="24"/>
        </w:rPr>
      </w:pPr>
      <w:r>
        <w:rPr>
          <w:rFonts w:hint="eastAsia" w:ascii="宋体" w:hAnsi="宋体" w:cs="宋体"/>
          <w:b/>
          <w:bCs/>
          <w:sz w:val="24"/>
        </w:rPr>
        <w:t>（1）产品主要参数及配置（技术说明书</w:t>
      </w:r>
      <w:r>
        <w:rPr>
          <w:rFonts w:hint="eastAsia" w:ascii="宋体" w:hAnsi="宋体" w:cs="宋体"/>
          <w:b/>
          <w:bCs/>
          <w:sz w:val="24"/>
          <w:lang w:val="en-US" w:eastAsia="zh-CN"/>
        </w:rPr>
        <w:t>或</w:t>
      </w:r>
      <w:r>
        <w:rPr>
          <w:rFonts w:hint="eastAsia" w:ascii="宋体" w:hAnsi="宋体" w:cs="宋体"/>
          <w:b/>
          <w:sz w:val="24"/>
        </w:rPr>
        <w:t>产品彩页</w:t>
      </w:r>
      <w:r>
        <w:rPr>
          <w:rFonts w:hint="eastAsia" w:ascii="宋体" w:hAnsi="宋体" w:cs="宋体"/>
          <w:b/>
          <w:bCs/>
          <w:sz w:val="24"/>
          <w:lang w:val="en-US" w:eastAsia="zh-CN"/>
        </w:rPr>
        <w:t>或</w:t>
      </w:r>
      <w:r>
        <w:rPr>
          <w:rFonts w:hint="eastAsia" w:ascii="宋体" w:hAnsi="宋体" w:cs="宋体"/>
          <w:b/>
          <w:sz w:val="24"/>
        </w:rPr>
        <w:t>产品检测报告</w:t>
      </w:r>
      <w:r>
        <w:rPr>
          <w:rFonts w:hint="eastAsia" w:ascii="宋体" w:hAnsi="宋体" w:cs="宋体"/>
          <w:b/>
          <w:bCs/>
          <w:sz w:val="24"/>
          <w:lang w:val="en-US" w:eastAsia="zh-CN"/>
        </w:rPr>
        <w:t>或</w:t>
      </w:r>
      <w:r>
        <w:rPr>
          <w:rFonts w:hint="eastAsia" w:ascii="宋体" w:hAnsi="宋体" w:cs="宋体"/>
          <w:b/>
          <w:sz w:val="24"/>
        </w:rPr>
        <w:t>技术参数确认函</w:t>
      </w:r>
      <w:r>
        <w:rPr>
          <w:rFonts w:hint="eastAsia" w:ascii="宋体" w:hAnsi="宋体" w:cs="宋体"/>
          <w:b/>
          <w:bCs/>
          <w:sz w:val="24"/>
        </w:rPr>
        <w:t>）</w:t>
      </w:r>
    </w:p>
    <w:p w14:paraId="4B0AC75B">
      <w:pPr>
        <w:spacing w:line="360" w:lineRule="auto"/>
        <w:rPr>
          <w:rFonts w:hint="eastAsia" w:ascii="宋体" w:hAnsi="宋体" w:cs="宋体"/>
          <w:sz w:val="24"/>
        </w:rPr>
      </w:pPr>
      <w:bookmarkStart w:id="8" w:name="_Toc3937"/>
    </w:p>
    <w:p w14:paraId="3A6352E9">
      <w:pPr>
        <w:spacing w:line="360" w:lineRule="auto"/>
        <w:rPr>
          <w:rFonts w:hint="eastAsia" w:ascii="宋体" w:hAnsi="宋体" w:cs="宋体"/>
          <w:sz w:val="24"/>
        </w:rPr>
      </w:pPr>
    </w:p>
    <w:p w14:paraId="7EC85998">
      <w:pPr>
        <w:spacing w:line="360" w:lineRule="auto"/>
        <w:outlineLvl w:val="1"/>
        <w:rPr>
          <w:rFonts w:hint="eastAsia" w:ascii="宋体" w:hAnsi="宋体" w:cs="宋体"/>
          <w:b/>
          <w:bCs/>
          <w:sz w:val="24"/>
        </w:rPr>
      </w:pPr>
      <w:r>
        <w:rPr>
          <w:rFonts w:hint="eastAsia" w:ascii="宋体" w:hAnsi="宋体" w:cs="宋体"/>
          <w:b/>
          <w:bCs/>
          <w:sz w:val="24"/>
        </w:rPr>
        <w:t>（2）产品彩页</w:t>
      </w:r>
      <w:bookmarkEnd w:id="8"/>
      <w:r>
        <w:rPr>
          <w:rFonts w:hint="eastAsia" w:ascii="宋体" w:hAnsi="宋体" w:cs="宋体"/>
          <w:b/>
          <w:bCs/>
          <w:sz w:val="24"/>
        </w:rPr>
        <w:t>（含配置清单）</w:t>
      </w:r>
    </w:p>
    <w:p w14:paraId="5B24EABB">
      <w:pPr>
        <w:rPr>
          <w:rFonts w:hint="eastAsia" w:ascii="宋体" w:hAnsi="宋体" w:cs="宋体"/>
          <w:sz w:val="24"/>
        </w:rPr>
      </w:pPr>
    </w:p>
    <w:p w14:paraId="32063603">
      <w:pPr>
        <w:spacing w:line="360" w:lineRule="auto"/>
        <w:rPr>
          <w:rFonts w:hint="eastAsia" w:ascii="宋体" w:hAnsi="宋体" w:cs="宋体"/>
          <w:sz w:val="24"/>
        </w:rPr>
      </w:pPr>
    </w:p>
    <w:p w14:paraId="4E469922">
      <w:pPr>
        <w:spacing w:line="360" w:lineRule="auto"/>
        <w:rPr>
          <w:rFonts w:hint="eastAsia" w:ascii="宋体" w:hAnsi="宋体" w:cs="宋体"/>
          <w:sz w:val="24"/>
        </w:rPr>
      </w:pPr>
    </w:p>
    <w:p w14:paraId="38249D49">
      <w:pPr>
        <w:spacing w:line="360" w:lineRule="auto"/>
        <w:outlineLvl w:val="1"/>
        <w:rPr>
          <w:rFonts w:hint="eastAsia" w:ascii="宋体" w:hAnsi="宋体" w:cs="宋体"/>
          <w:b/>
          <w:bCs/>
          <w:sz w:val="24"/>
        </w:rPr>
      </w:pPr>
      <w:bookmarkStart w:id="9" w:name="_Toc30897"/>
      <w:r>
        <w:rPr>
          <w:rFonts w:hint="eastAsia" w:ascii="宋体" w:hAnsi="宋体" w:cs="宋体"/>
          <w:b/>
          <w:bCs/>
          <w:sz w:val="24"/>
        </w:rPr>
        <w:t>（3）</w:t>
      </w:r>
      <w:bookmarkEnd w:id="9"/>
      <w:r>
        <w:rPr>
          <w:rFonts w:hint="eastAsia" w:ascii="宋体" w:hAnsi="宋体" w:cs="宋体"/>
          <w:b/>
          <w:bCs/>
          <w:sz w:val="24"/>
        </w:rPr>
        <w:t>产品检测报告等相关证书</w:t>
      </w:r>
    </w:p>
    <w:p w14:paraId="0695A050"/>
    <w:p w14:paraId="71AD9F7B"/>
    <w:bookmarkEnd w:id="7"/>
    <w:p w14:paraId="29EB3342">
      <w:pPr>
        <w:rPr>
          <w:rFonts w:hint="eastAsia" w:ascii="宋体" w:hAnsi="宋体" w:cs="宋体"/>
          <w:b/>
          <w:bCs/>
          <w:sz w:val="28"/>
          <w:szCs w:val="28"/>
        </w:rPr>
      </w:pPr>
    </w:p>
    <w:p w14:paraId="4CCA8BC3">
      <w:pPr>
        <w:jc w:val="center"/>
        <w:outlineLvl w:val="0"/>
        <w:rPr>
          <w:rFonts w:hint="eastAsia" w:ascii="宋体" w:hAnsi="宋体" w:cs="宋体"/>
          <w:b/>
          <w:bCs/>
          <w:sz w:val="28"/>
          <w:szCs w:val="28"/>
        </w:rPr>
      </w:pPr>
      <w:r>
        <w:rPr>
          <w:rFonts w:hint="eastAsia"/>
        </w:rPr>
        <w:br w:type="page"/>
      </w:r>
      <w:bookmarkStart w:id="10" w:name="_Toc29541"/>
      <w:r>
        <w:rPr>
          <w:rFonts w:hint="eastAsia" w:ascii="宋体" w:hAnsi="宋体" w:cs="宋体"/>
          <w:b/>
          <w:bCs/>
          <w:sz w:val="28"/>
          <w:szCs w:val="28"/>
          <w:lang w:val="en-US" w:eastAsia="zh-CN"/>
        </w:rPr>
        <w:t>四</w:t>
      </w:r>
      <w:r>
        <w:rPr>
          <w:rFonts w:hint="eastAsia" w:ascii="宋体" w:hAnsi="宋体" w:cs="宋体"/>
          <w:b/>
          <w:bCs/>
          <w:sz w:val="28"/>
          <w:szCs w:val="28"/>
        </w:rPr>
        <w:t>、售后服务方案</w:t>
      </w:r>
      <w:bookmarkEnd w:id="10"/>
    </w:p>
    <w:p w14:paraId="48FD1F2D">
      <w:pPr>
        <w:outlineLvl w:val="1"/>
        <w:rPr>
          <w:rFonts w:hint="eastAsia" w:ascii="宋体" w:hAnsi="宋体"/>
        </w:rPr>
      </w:pPr>
      <w:bookmarkStart w:id="11" w:name="_Toc15819"/>
      <w:bookmarkStart w:id="12" w:name="_Toc21446"/>
      <w:r>
        <w:rPr>
          <w:rFonts w:hint="eastAsia" w:ascii="宋体" w:hAnsi="宋体" w:cs="宋体"/>
          <w:b/>
          <w:bCs/>
          <w:sz w:val="24"/>
        </w:rPr>
        <w:t>（一）制造商产品售后服务方案承诺书（需加盖制造商鲜章）</w:t>
      </w:r>
    </w:p>
    <w:p w14:paraId="542AE449">
      <w:pPr>
        <w:rPr>
          <w:rFonts w:hint="eastAsia" w:ascii="宋体" w:hAnsi="宋体"/>
        </w:rPr>
      </w:pPr>
    </w:p>
    <w:bookmarkEnd w:id="11"/>
    <w:p w14:paraId="6BC2D6DF">
      <w:pPr>
        <w:snapToGrid w:val="0"/>
        <w:spacing w:line="360" w:lineRule="auto"/>
        <w:rPr>
          <w:rFonts w:hint="eastAsia" w:ascii="宋体" w:hAnsi="宋体" w:cs="宋体"/>
          <w:b/>
          <w:bCs/>
          <w:sz w:val="24"/>
        </w:rPr>
      </w:pPr>
      <w:r>
        <w:rPr>
          <w:rFonts w:hint="eastAsia" w:ascii="宋体" w:hAnsi="宋体" w:cs="宋体"/>
          <w:b/>
          <w:bCs/>
          <w:sz w:val="24"/>
        </w:rPr>
        <w:t>注：售后服务方案至少明确以下内容</w:t>
      </w:r>
    </w:p>
    <w:p w14:paraId="1495A622">
      <w:pPr>
        <w:numPr>
          <w:ilvl w:val="0"/>
          <w:numId w:val="6"/>
        </w:numPr>
        <w:snapToGrid w:val="0"/>
        <w:spacing w:line="360" w:lineRule="auto"/>
        <w:rPr>
          <w:rFonts w:hint="eastAsia" w:ascii="宋体" w:hAnsi="宋体" w:cs="宋体"/>
          <w:sz w:val="24"/>
        </w:rPr>
      </w:pPr>
      <w:r>
        <w:rPr>
          <w:rFonts w:hint="eastAsia" w:ascii="宋体" w:hAnsi="宋体" w:cs="宋体"/>
          <w:sz w:val="24"/>
        </w:rPr>
        <w:t>乙方提供维护手册、维修手册、软件备份、故障代码表、备件清单、零部件、维修密码等维护维修必需的材料和信息。</w:t>
      </w:r>
    </w:p>
    <w:p w14:paraId="3E2F1ABB">
      <w:pPr>
        <w:numPr>
          <w:ilvl w:val="0"/>
          <w:numId w:val="6"/>
        </w:numPr>
        <w:snapToGrid w:val="0"/>
        <w:spacing w:line="360" w:lineRule="auto"/>
        <w:rPr>
          <w:rFonts w:hint="eastAsia" w:ascii="宋体" w:hAnsi="宋体" w:cs="宋体"/>
          <w:sz w:val="24"/>
        </w:rPr>
      </w:pPr>
      <w:r>
        <w:rPr>
          <w:rFonts w:hint="eastAsia" w:ascii="宋体" w:hAnsi="宋体" w:cs="宋体"/>
          <w:sz w:val="24"/>
        </w:rPr>
        <w:t>属于法定商检的产品，必须进行商检</w:t>
      </w:r>
      <w:r>
        <w:rPr>
          <w:rFonts w:hint="eastAsia" w:ascii="宋体" w:hAnsi="宋体" w:cs="宋体"/>
          <w:sz w:val="24"/>
          <w:lang w:eastAsia="zh-CN"/>
        </w:rPr>
        <w:t>，并</w:t>
      </w:r>
      <w:r>
        <w:rPr>
          <w:rFonts w:hint="eastAsia" w:ascii="宋体" w:hAnsi="宋体" w:cs="宋体"/>
          <w:sz w:val="24"/>
        </w:rPr>
        <w:t>提供相关报关资料证明；属于计量器具（包含强检和非强检）的设备必须提供首次检定合格证书或校准证书；属于射线装置的，按院方要求协助办理放射诊疗和辐射安全许可相关各种手续；需要第三方验收的设备需提供有资质部门验收检测报告；需要与医院信息系统联网的，乙方必须无偿开放接口，并协助联网。上述各项费用均由乙方负责。</w:t>
      </w:r>
    </w:p>
    <w:p w14:paraId="103A8AE8">
      <w:pPr>
        <w:numPr>
          <w:ilvl w:val="0"/>
          <w:numId w:val="6"/>
        </w:numPr>
        <w:snapToGrid w:val="0"/>
        <w:spacing w:line="360" w:lineRule="auto"/>
        <w:rPr>
          <w:rFonts w:hint="eastAsia" w:ascii="宋体" w:hAnsi="宋体" w:cs="宋体"/>
          <w:sz w:val="24"/>
        </w:rPr>
      </w:pPr>
      <w:r>
        <w:rPr>
          <w:rFonts w:hint="eastAsia" w:ascii="宋体" w:hAnsi="宋体" w:cs="宋体"/>
          <w:sz w:val="24"/>
        </w:rPr>
        <w:t>乙方提供的医疗设备自带信息系统的，须符合或达到国家信息安全等级保护三级及以上要求。信息系统必须在院方指定服务器上部署与运行，业务数据必须本地保存，并接受医院设备信息科安全监管与管理。乙方不得以在设备中留有任何可能导致甲方数据泄密的软件“后门”，不得以任何方式向第三方批露或提供给第三方使用。发生泄密事件，甲方有权追究乙方的经济和法律责任，但因甲方及其授权的任何工作人员自身过错导致其该项目发生泄密而产生损失的，乙方不承担任何法律责任。</w:t>
      </w:r>
    </w:p>
    <w:p w14:paraId="6425F8B9">
      <w:pPr>
        <w:numPr>
          <w:ilvl w:val="0"/>
          <w:numId w:val="6"/>
        </w:numPr>
        <w:snapToGrid w:val="0"/>
        <w:spacing w:line="360" w:lineRule="auto"/>
        <w:rPr>
          <w:rFonts w:hint="eastAsia" w:ascii="宋体" w:hAnsi="宋体" w:cs="宋体"/>
          <w:sz w:val="24"/>
        </w:rPr>
      </w:pPr>
      <w:r>
        <w:rPr>
          <w:rFonts w:hint="eastAsia" w:ascii="宋体" w:hAnsi="宋体" w:cs="宋体"/>
          <w:sz w:val="24"/>
        </w:rPr>
        <w:t>乙方对操作人员和工程技术人员进行培训，提供培训资料，考核合格。</w:t>
      </w:r>
    </w:p>
    <w:p w14:paraId="5CCB0A06">
      <w:pPr>
        <w:numPr>
          <w:ilvl w:val="0"/>
          <w:numId w:val="6"/>
        </w:numPr>
        <w:snapToGrid w:val="0"/>
        <w:spacing w:line="360" w:lineRule="auto"/>
        <w:rPr>
          <w:rFonts w:hint="eastAsia" w:ascii="宋体" w:hAnsi="宋体" w:cs="宋体"/>
          <w:sz w:val="24"/>
        </w:rPr>
      </w:pPr>
      <w:r>
        <w:rPr>
          <w:rFonts w:hint="eastAsia" w:ascii="宋体" w:hAnsi="宋体" w:cs="宋体"/>
          <w:sz w:val="24"/>
        </w:rPr>
        <w:t>提供原厂保修期，保修期内三包原则（包修、包换、包退）。保</w:t>
      </w:r>
      <w:r>
        <w:rPr>
          <w:rFonts w:hint="eastAsia" w:ascii="宋体" w:hAnsi="宋体" w:cs="宋体"/>
          <w:sz w:val="24"/>
          <w:lang w:val="en-US" w:eastAsia="zh-CN"/>
        </w:rPr>
        <w:t>修</w:t>
      </w:r>
      <w:r>
        <w:rPr>
          <w:rFonts w:hint="eastAsia" w:ascii="宋体" w:hAnsi="宋体" w:cs="宋体"/>
          <w:sz w:val="24"/>
        </w:rPr>
        <w:t>期内设备完好率不小于95%。费用包含在投标报价中。</w:t>
      </w:r>
    </w:p>
    <w:p w14:paraId="0203D4A2">
      <w:pPr>
        <w:numPr>
          <w:ilvl w:val="0"/>
          <w:numId w:val="6"/>
        </w:numPr>
        <w:snapToGrid w:val="0"/>
        <w:spacing w:line="360" w:lineRule="auto"/>
        <w:rPr>
          <w:rFonts w:hint="eastAsia" w:ascii="宋体" w:hAnsi="宋体" w:cs="宋体"/>
          <w:sz w:val="24"/>
        </w:rPr>
      </w:pPr>
      <w:r>
        <w:rPr>
          <w:rFonts w:hint="eastAsia" w:ascii="宋体" w:hAnsi="宋体" w:cs="宋体"/>
          <w:sz w:val="24"/>
        </w:rPr>
        <w:t>保修期间应包含按需更换的零配件，如有不含在维保范围内的消耗品需附清单及各项报价，不进行报价则视为不另外收取费用，费用已包含在投标报价中。</w:t>
      </w:r>
    </w:p>
    <w:p w14:paraId="5364D936">
      <w:pPr>
        <w:outlineLvl w:val="1"/>
        <w:rPr>
          <w:rFonts w:hint="eastAsia" w:ascii="宋体" w:hAnsi="宋体" w:cs="宋体"/>
          <w:b/>
          <w:bCs/>
          <w:sz w:val="24"/>
        </w:rPr>
      </w:pPr>
      <w:r>
        <w:rPr>
          <w:rFonts w:hint="eastAsia" w:ascii="宋体" w:hAnsi="宋体" w:cs="宋体"/>
          <w:b/>
          <w:bCs/>
          <w:sz w:val="24"/>
        </w:rPr>
        <w:br w:type="page"/>
      </w:r>
      <w:r>
        <w:rPr>
          <w:rFonts w:hint="eastAsia" w:ascii="宋体" w:hAnsi="宋体" w:cs="宋体"/>
          <w:b/>
          <w:bCs/>
          <w:sz w:val="24"/>
        </w:rPr>
        <w:t>（二）保修期及期满后维修折扣承诺</w:t>
      </w:r>
      <w:bookmarkEnd w:id="12"/>
      <w:r>
        <w:rPr>
          <w:rFonts w:hint="eastAsia" w:ascii="宋体" w:hAnsi="宋体" w:cs="宋体"/>
          <w:b/>
          <w:bCs/>
          <w:sz w:val="24"/>
        </w:rPr>
        <w:t xml:space="preserve"> </w:t>
      </w:r>
    </w:p>
    <w:p w14:paraId="264E4092">
      <w:pPr>
        <w:rPr>
          <w:rFonts w:hint="eastAsia" w:ascii="宋体" w:hAnsi="宋体"/>
        </w:rPr>
      </w:pPr>
    </w:p>
    <w:p w14:paraId="6B642404">
      <w:pPr>
        <w:rPr>
          <w:rFonts w:hint="eastAsia" w:ascii="宋体" w:hAnsi="宋体"/>
          <w:sz w:val="24"/>
        </w:rPr>
      </w:pPr>
      <w:r>
        <w:rPr>
          <w:rFonts w:hint="eastAsia" w:ascii="宋体" w:hAnsi="宋体"/>
          <w:sz w:val="24"/>
        </w:rPr>
        <w:t>注：保修期满后，供应商应以优惠价格供应维修零配件、消耗品和延续保修。价格最高的前5项零配件明细、消耗品和延续保修的报价明细必须填写于《零配件、消耗品和延续保修报价明细清单》中。保修期结束后可就优惠价进行谈判，但最终价格不得高于此次供应商承诺价格。</w:t>
      </w:r>
    </w:p>
    <w:p w14:paraId="45AB7722">
      <w:pPr>
        <w:autoSpaceDE w:val="0"/>
        <w:autoSpaceDN w:val="0"/>
        <w:adjustRightInd w:val="0"/>
        <w:spacing w:line="360" w:lineRule="auto"/>
        <w:ind w:firstLine="482" w:firstLineChars="200"/>
        <w:jc w:val="center"/>
        <w:rPr>
          <w:rFonts w:hint="eastAsia" w:ascii="宋体" w:hAnsi="宋体" w:cs="宋体"/>
          <w:b/>
          <w:bCs/>
          <w:kern w:val="0"/>
          <w:sz w:val="24"/>
        </w:rPr>
      </w:pPr>
      <w:r>
        <w:rPr>
          <w:rFonts w:hint="eastAsia" w:ascii="宋体" w:hAnsi="宋体"/>
          <w:b/>
          <w:bCs/>
          <w:sz w:val="24"/>
        </w:rPr>
        <w:t>零配件、消耗品报价明细清单</w:t>
      </w:r>
    </w:p>
    <w:tbl>
      <w:tblPr>
        <w:tblStyle w:val="15"/>
        <w:tblW w:w="109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3"/>
        <w:gridCol w:w="2502"/>
        <w:gridCol w:w="1036"/>
        <w:gridCol w:w="1662"/>
        <w:gridCol w:w="1133"/>
        <w:gridCol w:w="981"/>
        <w:gridCol w:w="806"/>
        <w:gridCol w:w="2094"/>
      </w:tblGrid>
      <w:tr w14:paraId="6B9F9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763" w:type="dxa"/>
          </w:tcPr>
          <w:p w14:paraId="39747D60">
            <w:pPr>
              <w:autoSpaceDE w:val="0"/>
              <w:autoSpaceDN w:val="0"/>
              <w:adjustRightInd w:val="0"/>
              <w:spacing w:line="360" w:lineRule="auto"/>
              <w:jc w:val="center"/>
              <w:rPr>
                <w:rFonts w:hint="eastAsia" w:ascii="宋体" w:hAnsi="宋体"/>
                <w:b/>
                <w:bCs/>
                <w:sz w:val="24"/>
              </w:rPr>
            </w:pPr>
            <w:r>
              <w:rPr>
                <w:rFonts w:hint="eastAsia" w:ascii="宋体" w:hAnsi="宋体"/>
                <w:b/>
                <w:bCs/>
                <w:sz w:val="24"/>
              </w:rPr>
              <w:t>序号</w:t>
            </w:r>
          </w:p>
        </w:tc>
        <w:tc>
          <w:tcPr>
            <w:tcW w:w="2502" w:type="dxa"/>
          </w:tcPr>
          <w:p w14:paraId="56A687C0">
            <w:pPr>
              <w:autoSpaceDE w:val="0"/>
              <w:autoSpaceDN w:val="0"/>
              <w:adjustRightInd w:val="0"/>
              <w:spacing w:line="360" w:lineRule="auto"/>
              <w:jc w:val="center"/>
              <w:rPr>
                <w:rFonts w:hint="eastAsia" w:ascii="宋体" w:hAnsi="宋体"/>
                <w:b/>
                <w:bCs/>
                <w:sz w:val="24"/>
              </w:rPr>
            </w:pPr>
            <w:r>
              <w:rPr>
                <w:rFonts w:hint="eastAsia" w:ascii="宋体" w:hAnsi="宋体"/>
                <w:b/>
                <w:bCs/>
                <w:sz w:val="24"/>
              </w:rPr>
              <w:t>货物名称</w:t>
            </w:r>
          </w:p>
        </w:tc>
        <w:tc>
          <w:tcPr>
            <w:tcW w:w="1036" w:type="dxa"/>
          </w:tcPr>
          <w:p w14:paraId="3646402A">
            <w:pPr>
              <w:autoSpaceDE w:val="0"/>
              <w:autoSpaceDN w:val="0"/>
              <w:adjustRightInd w:val="0"/>
              <w:spacing w:line="360" w:lineRule="auto"/>
              <w:jc w:val="center"/>
              <w:rPr>
                <w:rFonts w:hint="eastAsia" w:ascii="宋体" w:hAnsi="宋体"/>
                <w:b/>
                <w:bCs/>
                <w:sz w:val="24"/>
              </w:rPr>
            </w:pPr>
            <w:r>
              <w:rPr>
                <w:rFonts w:hint="eastAsia" w:ascii="宋体" w:hAnsi="宋体"/>
                <w:b/>
                <w:bCs/>
                <w:sz w:val="24"/>
              </w:rPr>
              <w:t>品牌</w:t>
            </w:r>
          </w:p>
        </w:tc>
        <w:tc>
          <w:tcPr>
            <w:tcW w:w="1662" w:type="dxa"/>
          </w:tcPr>
          <w:p w14:paraId="6330054D">
            <w:pPr>
              <w:autoSpaceDE w:val="0"/>
              <w:autoSpaceDN w:val="0"/>
              <w:adjustRightInd w:val="0"/>
              <w:spacing w:line="360" w:lineRule="auto"/>
              <w:jc w:val="center"/>
              <w:rPr>
                <w:rFonts w:hint="eastAsia" w:ascii="宋体" w:hAnsi="宋体"/>
                <w:b/>
                <w:bCs/>
                <w:sz w:val="24"/>
              </w:rPr>
            </w:pPr>
            <w:r>
              <w:rPr>
                <w:rFonts w:hint="eastAsia" w:ascii="宋体" w:hAnsi="宋体"/>
                <w:b/>
                <w:bCs/>
                <w:sz w:val="24"/>
              </w:rPr>
              <w:t>规格及型号</w:t>
            </w:r>
          </w:p>
        </w:tc>
        <w:tc>
          <w:tcPr>
            <w:tcW w:w="1133" w:type="dxa"/>
          </w:tcPr>
          <w:p w14:paraId="7A978140">
            <w:pPr>
              <w:autoSpaceDE w:val="0"/>
              <w:autoSpaceDN w:val="0"/>
              <w:adjustRightInd w:val="0"/>
              <w:spacing w:line="360" w:lineRule="auto"/>
              <w:jc w:val="center"/>
              <w:rPr>
                <w:rFonts w:hint="eastAsia" w:ascii="宋体" w:hAnsi="宋体"/>
                <w:b/>
                <w:bCs/>
                <w:sz w:val="24"/>
              </w:rPr>
            </w:pPr>
            <w:r>
              <w:rPr>
                <w:rFonts w:hint="eastAsia" w:ascii="宋体" w:hAnsi="宋体"/>
                <w:b/>
                <w:bCs/>
                <w:sz w:val="24"/>
              </w:rPr>
              <w:t>原产地</w:t>
            </w:r>
          </w:p>
        </w:tc>
        <w:tc>
          <w:tcPr>
            <w:tcW w:w="981" w:type="dxa"/>
          </w:tcPr>
          <w:p w14:paraId="6084C724">
            <w:pPr>
              <w:autoSpaceDE w:val="0"/>
              <w:autoSpaceDN w:val="0"/>
              <w:adjustRightInd w:val="0"/>
              <w:spacing w:line="360" w:lineRule="auto"/>
              <w:jc w:val="center"/>
              <w:rPr>
                <w:rFonts w:hint="eastAsia" w:ascii="宋体" w:hAnsi="宋体"/>
                <w:b/>
                <w:bCs/>
                <w:sz w:val="24"/>
              </w:rPr>
            </w:pPr>
            <w:r>
              <w:rPr>
                <w:rFonts w:hint="eastAsia" w:ascii="宋体" w:hAnsi="宋体"/>
                <w:b/>
                <w:bCs/>
                <w:sz w:val="24"/>
              </w:rPr>
              <w:t>数量</w:t>
            </w:r>
          </w:p>
        </w:tc>
        <w:tc>
          <w:tcPr>
            <w:tcW w:w="806" w:type="dxa"/>
          </w:tcPr>
          <w:p w14:paraId="438D4652">
            <w:pPr>
              <w:autoSpaceDE w:val="0"/>
              <w:autoSpaceDN w:val="0"/>
              <w:adjustRightInd w:val="0"/>
              <w:spacing w:line="360" w:lineRule="auto"/>
              <w:jc w:val="center"/>
              <w:rPr>
                <w:rFonts w:hint="eastAsia" w:ascii="宋体" w:hAnsi="宋体"/>
                <w:b/>
                <w:bCs/>
                <w:sz w:val="24"/>
              </w:rPr>
            </w:pPr>
            <w:r>
              <w:rPr>
                <w:rFonts w:hint="eastAsia" w:ascii="宋体" w:hAnsi="宋体"/>
                <w:b/>
                <w:bCs/>
                <w:sz w:val="24"/>
              </w:rPr>
              <w:t>单位</w:t>
            </w:r>
          </w:p>
        </w:tc>
        <w:tc>
          <w:tcPr>
            <w:tcW w:w="2094" w:type="dxa"/>
          </w:tcPr>
          <w:p w14:paraId="429DE549">
            <w:pPr>
              <w:autoSpaceDE w:val="0"/>
              <w:autoSpaceDN w:val="0"/>
              <w:adjustRightInd w:val="0"/>
              <w:spacing w:line="360" w:lineRule="auto"/>
              <w:jc w:val="center"/>
              <w:rPr>
                <w:rFonts w:hint="eastAsia" w:ascii="宋体" w:hAnsi="宋体"/>
                <w:b/>
                <w:bCs/>
                <w:sz w:val="24"/>
              </w:rPr>
            </w:pPr>
            <w:r>
              <w:rPr>
                <w:rFonts w:hint="eastAsia" w:ascii="宋体" w:hAnsi="宋体"/>
                <w:b/>
                <w:bCs/>
                <w:sz w:val="24"/>
              </w:rPr>
              <w:t>折扣后单价（元）</w:t>
            </w:r>
          </w:p>
        </w:tc>
      </w:tr>
      <w:tr w14:paraId="2589A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763" w:type="dxa"/>
            <w:vAlign w:val="center"/>
          </w:tcPr>
          <w:p w14:paraId="4D1D44C3">
            <w:pPr>
              <w:spacing w:line="360" w:lineRule="auto"/>
              <w:jc w:val="center"/>
              <w:rPr>
                <w:rFonts w:hint="eastAsia" w:ascii="宋体" w:hAnsi="宋体" w:cs="宋体"/>
                <w:sz w:val="24"/>
              </w:rPr>
            </w:pPr>
            <w:r>
              <w:rPr>
                <w:rFonts w:hint="eastAsia" w:ascii="宋体" w:hAnsi="宋体" w:cs="宋体"/>
                <w:sz w:val="24"/>
              </w:rPr>
              <w:t>1</w:t>
            </w:r>
          </w:p>
        </w:tc>
        <w:tc>
          <w:tcPr>
            <w:tcW w:w="2502" w:type="dxa"/>
            <w:vAlign w:val="center"/>
          </w:tcPr>
          <w:p w14:paraId="6CBDB075">
            <w:pPr>
              <w:spacing w:line="360" w:lineRule="auto"/>
              <w:jc w:val="center"/>
              <w:rPr>
                <w:rFonts w:hint="eastAsia" w:ascii="宋体" w:hAnsi="宋体" w:cs="宋体"/>
                <w:sz w:val="24"/>
              </w:rPr>
            </w:pPr>
          </w:p>
        </w:tc>
        <w:tc>
          <w:tcPr>
            <w:tcW w:w="1036" w:type="dxa"/>
          </w:tcPr>
          <w:p w14:paraId="4DEA8775">
            <w:pPr>
              <w:spacing w:line="360" w:lineRule="auto"/>
              <w:rPr>
                <w:rFonts w:hint="eastAsia" w:ascii="宋体" w:hAnsi="宋体"/>
                <w:b/>
                <w:bCs/>
                <w:sz w:val="24"/>
              </w:rPr>
            </w:pPr>
          </w:p>
        </w:tc>
        <w:tc>
          <w:tcPr>
            <w:tcW w:w="1662" w:type="dxa"/>
          </w:tcPr>
          <w:p w14:paraId="15688D43">
            <w:pPr>
              <w:autoSpaceDE w:val="0"/>
              <w:autoSpaceDN w:val="0"/>
              <w:adjustRightInd w:val="0"/>
              <w:spacing w:line="360" w:lineRule="auto"/>
              <w:jc w:val="center"/>
              <w:rPr>
                <w:rFonts w:hint="eastAsia" w:ascii="宋体" w:hAnsi="宋体"/>
                <w:b/>
                <w:bCs/>
                <w:sz w:val="24"/>
              </w:rPr>
            </w:pPr>
          </w:p>
        </w:tc>
        <w:tc>
          <w:tcPr>
            <w:tcW w:w="1133" w:type="dxa"/>
          </w:tcPr>
          <w:p w14:paraId="396F6DF1">
            <w:pPr>
              <w:autoSpaceDE w:val="0"/>
              <w:autoSpaceDN w:val="0"/>
              <w:adjustRightInd w:val="0"/>
              <w:spacing w:line="360" w:lineRule="auto"/>
              <w:jc w:val="center"/>
              <w:rPr>
                <w:rFonts w:hint="eastAsia" w:ascii="宋体" w:hAnsi="宋体"/>
                <w:b/>
                <w:bCs/>
                <w:sz w:val="24"/>
              </w:rPr>
            </w:pPr>
          </w:p>
        </w:tc>
        <w:tc>
          <w:tcPr>
            <w:tcW w:w="981" w:type="dxa"/>
          </w:tcPr>
          <w:p w14:paraId="25E2C5DF">
            <w:pPr>
              <w:autoSpaceDE w:val="0"/>
              <w:autoSpaceDN w:val="0"/>
              <w:adjustRightInd w:val="0"/>
              <w:spacing w:line="360" w:lineRule="auto"/>
              <w:jc w:val="center"/>
              <w:rPr>
                <w:rFonts w:hint="eastAsia" w:ascii="宋体" w:hAnsi="宋体"/>
                <w:b/>
                <w:bCs/>
                <w:sz w:val="24"/>
              </w:rPr>
            </w:pPr>
          </w:p>
        </w:tc>
        <w:tc>
          <w:tcPr>
            <w:tcW w:w="806" w:type="dxa"/>
          </w:tcPr>
          <w:p w14:paraId="695B0BEF">
            <w:pPr>
              <w:autoSpaceDE w:val="0"/>
              <w:autoSpaceDN w:val="0"/>
              <w:adjustRightInd w:val="0"/>
              <w:spacing w:line="360" w:lineRule="auto"/>
              <w:jc w:val="center"/>
              <w:rPr>
                <w:rFonts w:hint="eastAsia" w:ascii="宋体" w:hAnsi="宋体"/>
                <w:b/>
                <w:bCs/>
                <w:sz w:val="24"/>
              </w:rPr>
            </w:pPr>
          </w:p>
        </w:tc>
        <w:tc>
          <w:tcPr>
            <w:tcW w:w="2094" w:type="dxa"/>
          </w:tcPr>
          <w:p w14:paraId="035A017B">
            <w:pPr>
              <w:autoSpaceDE w:val="0"/>
              <w:autoSpaceDN w:val="0"/>
              <w:adjustRightInd w:val="0"/>
              <w:spacing w:line="360" w:lineRule="auto"/>
              <w:jc w:val="center"/>
              <w:rPr>
                <w:rFonts w:hint="eastAsia" w:ascii="宋体" w:hAnsi="宋体"/>
                <w:b/>
                <w:bCs/>
                <w:sz w:val="24"/>
              </w:rPr>
            </w:pPr>
          </w:p>
        </w:tc>
      </w:tr>
      <w:tr w14:paraId="7910B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3" w:type="dxa"/>
            <w:vAlign w:val="center"/>
          </w:tcPr>
          <w:p w14:paraId="7BF815D6">
            <w:pPr>
              <w:spacing w:line="360" w:lineRule="auto"/>
              <w:jc w:val="center"/>
              <w:rPr>
                <w:rFonts w:hint="eastAsia" w:ascii="宋体" w:hAnsi="宋体" w:cs="宋体"/>
                <w:sz w:val="24"/>
              </w:rPr>
            </w:pPr>
            <w:r>
              <w:rPr>
                <w:rFonts w:hint="eastAsia" w:ascii="宋体" w:hAnsi="宋体" w:cs="宋体"/>
                <w:sz w:val="24"/>
              </w:rPr>
              <w:t>2</w:t>
            </w:r>
          </w:p>
        </w:tc>
        <w:tc>
          <w:tcPr>
            <w:tcW w:w="2502" w:type="dxa"/>
            <w:vAlign w:val="center"/>
          </w:tcPr>
          <w:p w14:paraId="3AA5E89C">
            <w:pPr>
              <w:spacing w:line="360" w:lineRule="auto"/>
              <w:jc w:val="center"/>
              <w:rPr>
                <w:rFonts w:hint="eastAsia" w:ascii="宋体" w:hAnsi="宋体" w:cs="宋体"/>
                <w:sz w:val="24"/>
              </w:rPr>
            </w:pPr>
          </w:p>
        </w:tc>
        <w:tc>
          <w:tcPr>
            <w:tcW w:w="1036" w:type="dxa"/>
          </w:tcPr>
          <w:p w14:paraId="33F1EE52">
            <w:pPr>
              <w:spacing w:line="360" w:lineRule="auto"/>
              <w:rPr>
                <w:rFonts w:hint="eastAsia" w:ascii="宋体" w:hAnsi="宋体"/>
                <w:b/>
                <w:bCs/>
                <w:sz w:val="24"/>
              </w:rPr>
            </w:pPr>
          </w:p>
        </w:tc>
        <w:tc>
          <w:tcPr>
            <w:tcW w:w="1662" w:type="dxa"/>
          </w:tcPr>
          <w:p w14:paraId="4E185C0E">
            <w:pPr>
              <w:autoSpaceDE w:val="0"/>
              <w:autoSpaceDN w:val="0"/>
              <w:adjustRightInd w:val="0"/>
              <w:spacing w:line="360" w:lineRule="auto"/>
              <w:jc w:val="center"/>
              <w:rPr>
                <w:rFonts w:hint="eastAsia" w:ascii="宋体" w:hAnsi="宋体"/>
                <w:b/>
                <w:bCs/>
                <w:sz w:val="24"/>
              </w:rPr>
            </w:pPr>
          </w:p>
        </w:tc>
        <w:tc>
          <w:tcPr>
            <w:tcW w:w="1133" w:type="dxa"/>
          </w:tcPr>
          <w:p w14:paraId="20BAC9E8">
            <w:pPr>
              <w:autoSpaceDE w:val="0"/>
              <w:autoSpaceDN w:val="0"/>
              <w:adjustRightInd w:val="0"/>
              <w:spacing w:line="360" w:lineRule="auto"/>
              <w:jc w:val="center"/>
              <w:rPr>
                <w:rFonts w:hint="eastAsia" w:ascii="宋体" w:hAnsi="宋体"/>
                <w:b/>
                <w:bCs/>
                <w:sz w:val="24"/>
              </w:rPr>
            </w:pPr>
          </w:p>
        </w:tc>
        <w:tc>
          <w:tcPr>
            <w:tcW w:w="981" w:type="dxa"/>
          </w:tcPr>
          <w:p w14:paraId="58B7520D">
            <w:pPr>
              <w:autoSpaceDE w:val="0"/>
              <w:autoSpaceDN w:val="0"/>
              <w:adjustRightInd w:val="0"/>
              <w:spacing w:line="360" w:lineRule="auto"/>
              <w:jc w:val="center"/>
              <w:rPr>
                <w:rFonts w:hint="eastAsia" w:ascii="宋体" w:hAnsi="宋体"/>
                <w:b/>
                <w:bCs/>
                <w:sz w:val="24"/>
              </w:rPr>
            </w:pPr>
          </w:p>
        </w:tc>
        <w:tc>
          <w:tcPr>
            <w:tcW w:w="806" w:type="dxa"/>
          </w:tcPr>
          <w:p w14:paraId="189E6720">
            <w:pPr>
              <w:autoSpaceDE w:val="0"/>
              <w:autoSpaceDN w:val="0"/>
              <w:adjustRightInd w:val="0"/>
              <w:spacing w:line="360" w:lineRule="auto"/>
              <w:jc w:val="center"/>
              <w:rPr>
                <w:rFonts w:hint="eastAsia" w:ascii="宋体" w:hAnsi="宋体"/>
                <w:b/>
                <w:bCs/>
                <w:sz w:val="24"/>
              </w:rPr>
            </w:pPr>
          </w:p>
        </w:tc>
        <w:tc>
          <w:tcPr>
            <w:tcW w:w="2094" w:type="dxa"/>
          </w:tcPr>
          <w:p w14:paraId="61165BB5">
            <w:pPr>
              <w:autoSpaceDE w:val="0"/>
              <w:autoSpaceDN w:val="0"/>
              <w:adjustRightInd w:val="0"/>
              <w:spacing w:line="360" w:lineRule="auto"/>
              <w:jc w:val="center"/>
              <w:rPr>
                <w:rFonts w:hint="eastAsia" w:ascii="宋体" w:hAnsi="宋体"/>
                <w:b/>
                <w:bCs/>
                <w:sz w:val="24"/>
              </w:rPr>
            </w:pPr>
          </w:p>
        </w:tc>
      </w:tr>
      <w:tr w14:paraId="377FE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3" w:type="dxa"/>
            <w:vAlign w:val="center"/>
          </w:tcPr>
          <w:p w14:paraId="2C08FBA7">
            <w:pPr>
              <w:spacing w:line="360" w:lineRule="auto"/>
              <w:jc w:val="center"/>
              <w:rPr>
                <w:rFonts w:hint="eastAsia" w:ascii="宋体" w:hAnsi="宋体" w:cs="宋体"/>
                <w:sz w:val="24"/>
              </w:rPr>
            </w:pPr>
            <w:r>
              <w:rPr>
                <w:rFonts w:hint="eastAsia" w:ascii="宋体" w:hAnsi="宋体" w:cs="宋体"/>
                <w:sz w:val="24"/>
              </w:rPr>
              <w:t>3</w:t>
            </w:r>
          </w:p>
        </w:tc>
        <w:tc>
          <w:tcPr>
            <w:tcW w:w="2502" w:type="dxa"/>
            <w:vAlign w:val="center"/>
          </w:tcPr>
          <w:p w14:paraId="6E56EC4E">
            <w:pPr>
              <w:spacing w:line="360" w:lineRule="auto"/>
              <w:jc w:val="center"/>
              <w:rPr>
                <w:rFonts w:hint="eastAsia" w:ascii="宋体" w:hAnsi="宋体" w:cs="宋体"/>
                <w:sz w:val="24"/>
              </w:rPr>
            </w:pPr>
          </w:p>
        </w:tc>
        <w:tc>
          <w:tcPr>
            <w:tcW w:w="1036" w:type="dxa"/>
          </w:tcPr>
          <w:p w14:paraId="365A8F0A">
            <w:pPr>
              <w:spacing w:line="360" w:lineRule="auto"/>
              <w:rPr>
                <w:rFonts w:hint="eastAsia" w:ascii="宋体" w:hAnsi="宋体"/>
                <w:b/>
                <w:bCs/>
                <w:sz w:val="24"/>
              </w:rPr>
            </w:pPr>
          </w:p>
        </w:tc>
        <w:tc>
          <w:tcPr>
            <w:tcW w:w="1662" w:type="dxa"/>
          </w:tcPr>
          <w:p w14:paraId="6E5D8326">
            <w:pPr>
              <w:autoSpaceDE w:val="0"/>
              <w:autoSpaceDN w:val="0"/>
              <w:adjustRightInd w:val="0"/>
              <w:spacing w:line="360" w:lineRule="auto"/>
              <w:jc w:val="center"/>
              <w:rPr>
                <w:rFonts w:hint="eastAsia" w:ascii="宋体" w:hAnsi="宋体"/>
                <w:b/>
                <w:bCs/>
                <w:sz w:val="24"/>
              </w:rPr>
            </w:pPr>
          </w:p>
        </w:tc>
        <w:tc>
          <w:tcPr>
            <w:tcW w:w="1133" w:type="dxa"/>
          </w:tcPr>
          <w:p w14:paraId="76B6597B">
            <w:pPr>
              <w:autoSpaceDE w:val="0"/>
              <w:autoSpaceDN w:val="0"/>
              <w:adjustRightInd w:val="0"/>
              <w:spacing w:line="360" w:lineRule="auto"/>
              <w:jc w:val="center"/>
              <w:rPr>
                <w:rFonts w:hint="eastAsia" w:ascii="宋体" w:hAnsi="宋体"/>
                <w:b/>
                <w:bCs/>
                <w:sz w:val="24"/>
              </w:rPr>
            </w:pPr>
          </w:p>
        </w:tc>
        <w:tc>
          <w:tcPr>
            <w:tcW w:w="981" w:type="dxa"/>
          </w:tcPr>
          <w:p w14:paraId="7F9A1228">
            <w:pPr>
              <w:autoSpaceDE w:val="0"/>
              <w:autoSpaceDN w:val="0"/>
              <w:adjustRightInd w:val="0"/>
              <w:spacing w:line="360" w:lineRule="auto"/>
              <w:jc w:val="center"/>
              <w:rPr>
                <w:rFonts w:hint="eastAsia" w:ascii="宋体" w:hAnsi="宋体"/>
                <w:b/>
                <w:bCs/>
                <w:sz w:val="24"/>
              </w:rPr>
            </w:pPr>
          </w:p>
        </w:tc>
        <w:tc>
          <w:tcPr>
            <w:tcW w:w="806" w:type="dxa"/>
          </w:tcPr>
          <w:p w14:paraId="1BAECCB6">
            <w:pPr>
              <w:autoSpaceDE w:val="0"/>
              <w:autoSpaceDN w:val="0"/>
              <w:adjustRightInd w:val="0"/>
              <w:spacing w:line="360" w:lineRule="auto"/>
              <w:jc w:val="center"/>
              <w:rPr>
                <w:rFonts w:hint="eastAsia" w:ascii="宋体" w:hAnsi="宋体"/>
                <w:b/>
                <w:bCs/>
                <w:sz w:val="24"/>
              </w:rPr>
            </w:pPr>
          </w:p>
        </w:tc>
        <w:tc>
          <w:tcPr>
            <w:tcW w:w="2094" w:type="dxa"/>
          </w:tcPr>
          <w:p w14:paraId="65A88964">
            <w:pPr>
              <w:autoSpaceDE w:val="0"/>
              <w:autoSpaceDN w:val="0"/>
              <w:adjustRightInd w:val="0"/>
              <w:spacing w:line="360" w:lineRule="auto"/>
              <w:jc w:val="center"/>
              <w:rPr>
                <w:rFonts w:hint="eastAsia" w:ascii="宋体" w:hAnsi="宋体"/>
                <w:b/>
                <w:bCs/>
                <w:sz w:val="24"/>
              </w:rPr>
            </w:pPr>
          </w:p>
        </w:tc>
      </w:tr>
      <w:tr w14:paraId="4D2C8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3" w:type="dxa"/>
            <w:vAlign w:val="center"/>
          </w:tcPr>
          <w:p w14:paraId="5E0A5532">
            <w:pPr>
              <w:spacing w:line="360" w:lineRule="auto"/>
              <w:jc w:val="center"/>
              <w:rPr>
                <w:rFonts w:hint="eastAsia" w:ascii="宋体" w:hAnsi="宋体" w:cs="宋体"/>
                <w:sz w:val="24"/>
              </w:rPr>
            </w:pPr>
            <w:r>
              <w:rPr>
                <w:rFonts w:hint="eastAsia" w:ascii="宋体" w:hAnsi="宋体" w:cs="宋体"/>
                <w:sz w:val="24"/>
              </w:rPr>
              <w:t>4</w:t>
            </w:r>
          </w:p>
        </w:tc>
        <w:tc>
          <w:tcPr>
            <w:tcW w:w="2502" w:type="dxa"/>
            <w:vAlign w:val="center"/>
          </w:tcPr>
          <w:p w14:paraId="3C351EDE">
            <w:pPr>
              <w:spacing w:line="360" w:lineRule="auto"/>
              <w:jc w:val="center"/>
              <w:rPr>
                <w:rFonts w:hint="eastAsia" w:ascii="宋体" w:hAnsi="宋体" w:cs="宋体"/>
                <w:sz w:val="24"/>
              </w:rPr>
            </w:pPr>
          </w:p>
        </w:tc>
        <w:tc>
          <w:tcPr>
            <w:tcW w:w="1036" w:type="dxa"/>
          </w:tcPr>
          <w:p w14:paraId="64C656CA">
            <w:pPr>
              <w:spacing w:line="360" w:lineRule="auto"/>
              <w:rPr>
                <w:rFonts w:hint="eastAsia" w:ascii="宋体" w:hAnsi="宋体"/>
                <w:b/>
                <w:bCs/>
                <w:sz w:val="24"/>
              </w:rPr>
            </w:pPr>
          </w:p>
        </w:tc>
        <w:tc>
          <w:tcPr>
            <w:tcW w:w="1662" w:type="dxa"/>
          </w:tcPr>
          <w:p w14:paraId="1B3014FC">
            <w:pPr>
              <w:autoSpaceDE w:val="0"/>
              <w:autoSpaceDN w:val="0"/>
              <w:adjustRightInd w:val="0"/>
              <w:spacing w:line="360" w:lineRule="auto"/>
              <w:jc w:val="center"/>
              <w:rPr>
                <w:rFonts w:hint="eastAsia" w:ascii="宋体" w:hAnsi="宋体"/>
                <w:b/>
                <w:bCs/>
                <w:sz w:val="24"/>
              </w:rPr>
            </w:pPr>
          </w:p>
        </w:tc>
        <w:tc>
          <w:tcPr>
            <w:tcW w:w="1133" w:type="dxa"/>
          </w:tcPr>
          <w:p w14:paraId="64EA3EDD">
            <w:pPr>
              <w:autoSpaceDE w:val="0"/>
              <w:autoSpaceDN w:val="0"/>
              <w:adjustRightInd w:val="0"/>
              <w:spacing w:line="360" w:lineRule="auto"/>
              <w:jc w:val="center"/>
              <w:rPr>
                <w:rFonts w:hint="eastAsia" w:ascii="宋体" w:hAnsi="宋体"/>
                <w:b/>
                <w:bCs/>
                <w:sz w:val="24"/>
              </w:rPr>
            </w:pPr>
          </w:p>
        </w:tc>
        <w:tc>
          <w:tcPr>
            <w:tcW w:w="981" w:type="dxa"/>
          </w:tcPr>
          <w:p w14:paraId="05CF1BD0">
            <w:pPr>
              <w:autoSpaceDE w:val="0"/>
              <w:autoSpaceDN w:val="0"/>
              <w:adjustRightInd w:val="0"/>
              <w:spacing w:line="360" w:lineRule="auto"/>
              <w:jc w:val="center"/>
              <w:rPr>
                <w:rFonts w:hint="eastAsia" w:ascii="宋体" w:hAnsi="宋体"/>
                <w:b/>
                <w:bCs/>
                <w:sz w:val="24"/>
              </w:rPr>
            </w:pPr>
          </w:p>
        </w:tc>
        <w:tc>
          <w:tcPr>
            <w:tcW w:w="806" w:type="dxa"/>
          </w:tcPr>
          <w:p w14:paraId="00338D09">
            <w:pPr>
              <w:autoSpaceDE w:val="0"/>
              <w:autoSpaceDN w:val="0"/>
              <w:adjustRightInd w:val="0"/>
              <w:spacing w:line="360" w:lineRule="auto"/>
              <w:jc w:val="center"/>
              <w:rPr>
                <w:rFonts w:hint="eastAsia" w:ascii="宋体" w:hAnsi="宋体"/>
                <w:b/>
                <w:bCs/>
                <w:sz w:val="24"/>
              </w:rPr>
            </w:pPr>
          </w:p>
        </w:tc>
        <w:tc>
          <w:tcPr>
            <w:tcW w:w="2094" w:type="dxa"/>
          </w:tcPr>
          <w:p w14:paraId="7AC00C50">
            <w:pPr>
              <w:autoSpaceDE w:val="0"/>
              <w:autoSpaceDN w:val="0"/>
              <w:adjustRightInd w:val="0"/>
              <w:spacing w:line="360" w:lineRule="auto"/>
              <w:jc w:val="center"/>
              <w:rPr>
                <w:rFonts w:hint="eastAsia" w:ascii="宋体" w:hAnsi="宋体"/>
                <w:b/>
                <w:bCs/>
                <w:sz w:val="24"/>
              </w:rPr>
            </w:pPr>
          </w:p>
        </w:tc>
      </w:tr>
      <w:tr w14:paraId="0F354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3" w:type="dxa"/>
            <w:vAlign w:val="center"/>
          </w:tcPr>
          <w:p w14:paraId="3F1F35DE">
            <w:pPr>
              <w:spacing w:line="360" w:lineRule="auto"/>
              <w:jc w:val="center"/>
              <w:rPr>
                <w:rFonts w:hint="eastAsia" w:ascii="宋体" w:hAnsi="宋体" w:cs="宋体"/>
                <w:sz w:val="24"/>
              </w:rPr>
            </w:pPr>
            <w:r>
              <w:rPr>
                <w:rFonts w:hint="eastAsia" w:ascii="宋体" w:hAnsi="宋体" w:cs="宋体"/>
                <w:sz w:val="24"/>
              </w:rPr>
              <w:t>5</w:t>
            </w:r>
          </w:p>
        </w:tc>
        <w:tc>
          <w:tcPr>
            <w:tcW w:w="2502" w:type="dxa"/>
            <w:vAlign w:val="center"/>
          </w:tcPr>
          <w:p w14:paraId="3F402C5B">
            <w:pPr>
              <w:spacing w:line="360" w:lineRule="auto"/>
              <w:jc w:val="center"/>
              <w:rPr>
                <w:rFonts w:hint="eastAsia" w:ascii="宋体" w:hAnsi="宋体" w:cs="宋体"/>
                <w:sz w:val="24"/>
              </w:rPr>
            </w:pPr>
          </w:p>
        </w:tc>
        <w:tc>
          <w:tcPr>
            <w:tcW w:w="1036" w:type="dxa"/>
          </w:tcPr>
          <w:p w14:paraId="311FD89E">
            <w:pPr>
              <w:spacing w:line="360" w:lineRule="auto"/>
              <w:rPr>
                <w:rFonts w:hint="eastAsia" w:ascii="宋体" w:hAnsi="宋体"/>
                <w:b/>
                <w:bCs/>
                <w:sz w:val="24"/>
              </w:rPr>
            </w:pPr>
          </w:p>
        </w:tc>
        <w:tc>
          <w:tcPr>
            <w:tcW w:w="1662" w:type="dxa"/>
          </w:tcPr>
          <w:p w14:paraId="0E857CDE">
            <w:pPr>
              <w:autoSpaceDE w:val="0"/>
              <w:autoSpaceDN w:val="0"/>
              <w:adjustRightInd w:val="0"/>
              <w:spacing w:line="360" w:lineRule="auto"/>
              <w:jc w:val="center"/>
              <w:rPr>
                <w:rFonts w:hint="eastAsia" w:ascii="宋体" w:hAnsi="宋体"/>
                <w:b/>
                <w:bCs/>
                <w:sz w:val="24"/>
              </w:rPr>
            </w:pPr>
          </w:p>
        </w:tc>
        <w:tc>
          <w:tcPr>
            <w:tcW w:w="1133" w:type="dxa"/>
          </w:tcPr>
          <w:p w14:paraId="13B69BB8">
            <w:pPr>
              <w:autoSpaceDE w:val="0"/>
              <w:autoSpaceDN w:val="0"/>
              <w:adjustRightInd w:val="0"/>
              <w:spacing w:line="360" w:lineRule="auto"/>
              <w:jc w:val="center"/>
              <w:rPr>
                <w:rFonts w:hint="eastAsia" w:ascii="宋体" w:hAnsi="宋体"/>
                <w:b/>
                <w:bCs/>
                <w:sz w:val="24"/>
              </w:rPr>
            </w:pPr>
          </w:p>
        </w:tc>
        <w:tc>
          <w:tcPr>
            <w:tcW w:w="981" w:type="dxa"/>
          </w:tcPr>
          <w:p w14:paraId="3C6FBCE4">
            <w:pPr>
              <w:autoSpaceDE w:val="0"/>
              <w:autoSpaceDN w:val="0"/>
              <w:adjustRightInd w:val="0"/>
              <w:spacing w:line="360" w:lineRule="auto"/>
              <w:jc w:val="center"/>
              <w:rPr>
                <w:rFonts w:hint="eastAsia" w:ascii="宋体" w:hAnsi="宋体"/>
                <w:b/>
                <w:bCs/>
                <w:sz w:val="24"/>
              </w:rPr>
            </w:pPr>
          </w:p>
        </w:tc>
        <w:tc>
          <w:tcPr>
            <w:tcW w:w="806" w:type="dxa"/>
          </w:tcPr>
          <w:p w14:paraId="76A04CEB">
            <w:pPr>
              <w:autoSpaceDE w:val="0"/>
              <w:autoSpaceDN w:val="0"/>
              <w:adjustRightInd w:val="0"/>
              <w:spacing w:line="360" w:lineRule="auto"/>
              <w:jc w:val="center"/>
              <w:rPr>
                <w:rFonts w:hint="eastAsia" w:ascii="宋体" w:hAnsi="宋体"/>
                <w:b/>
                <w:bCs/>
                <w:sz w:val="24"/>
              </w:rPr>
            </w:pPr>
          </w:p>
        </w:tc>
        <w:tc>
          <w:tcPr>
            <w:tcW w:w="2094" w:type="dxa"/>
          </w:tcPr>
          <w:p w14:paraId="149FEDA9">
            <w:pPr>
              <w:autoSpaceDE w:val="0"/>
              <w:autoSpaceDN w:val="0"/>
              <w:adjustRightInd w:val="0"/>
              <w:spacing w:line="360" w:lineRule="auto"/>
              <w:jc w:val="center"/>
              <w:rPr>
                <w:rFonts w:hint="eastAsia" w:ascii="宋体" w:hAnsi="宋体"/>
                <w:b/>
                <w:bCs/>
                <w:sz w:val="24"/>
              </w:rPr>
            </w:pPr>
          </w:p>
        </w:tc>
      </w:tr>
      <w:tr w14:paraId="368D5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3" w:type="dxa"/>
            <w:vAlign w:val="center"/>
          </w:tcPr>
          <w:p w14:paraId="09A74338">
            <w:pPr>
              <w:spacing w:line="360" w:lineRule="auto"/>
              <w:jc w:val="center"/>
              <w:rPr>
                <w:rFonts w:hint="eastAsia" w:ascii="宋体" w:hAnsi="宋体" w:cs="宋体"/>
                <w:sz w:val="24"/>
              </w:rPr>
            </w:pPr>
            <w:r>
              <w:rPr>
                <w:rFonts w:hint="eastAsia" w:ascii="宋体" w:hAnsi="宋体" w:cs="宋体"/>
                <w:sz w:val="24"/>
              </w:rPr>
              <w:t>6</w:t>
            </w:r>
          </w:p>
        </w:tc>
        <w:tc>
          <w:tcPr>
            <w:tcW w:w="2502" w:type="dxa"/>
            <w:vAlign w:val="center"/>
          </w:tcPr>
          <w:p w14:paraId="6564F2E5">
            <w:pPr>
              <w:spacing w:line="360" w:lineRule="auto"/>
              <w:jc w:val="center"/>
              <w:rPr>
                <w:rFonts w:hint="eastAsia" w:ascii="宋体" w:hAnsi="宋体" w:cs="宋体"/>
                <w:sz w:val="24"/>
              </w:rPr>
            </w:pPr>
          </w:p>
        </w:tc>
        <w:tc>
          <w:tcPr>
            <w:tcW w:w="1036" w:type="dxa"/>
          </w:tcPr>
          <w:p w14:paraId="69145876">
            <w:pPr>
              <w:spacing w:line="360" w:lineRule="auto"/>
              <w:rPr>
                <w:rFonts w:hint="eastAsia" w:ascii="宋体" w:hAnsi="宋体"/>
                <w:b/>
                <w:bCs/>
                <w:sz w:val="24"/>
              </w:rPr>
            </w:pPr>
          </w:p>
        </w:tc>
        <w:tc>
          <w:tcPr>
            <w:tcW w:w="1662" w:type="dxa"/>
          </w:tcPr>
          <w:p w14:paraId="3E70F906">
            <w:pPr>
              <w:autoSpaceDE w:val="0"/>
              <w:autoSpaceDN w:val="0"/>
              <w:adjustRightInd w:val="0"/>
              <w:spacing w:line="360" w:lineRule="auto"/>
              <w:jc w:val="center"/>
              <w:rPr>
                <w:rFonts w:hint="eastAsia" w:ascii="宋体" w:hAnsi="宋体"/>
                <w:b/>
                <w:bCs/>
                <w:sz w:val="24"/>
              </w:rPr>
            </w:pPr>
          </w:p>
        </w:tc>
        <w:tc>
          <w:tcPr>
            <w:tcW w:w="1133" w:type="dxa"/>
          </w:tcPr>
          <w:p w14:paraId="5F4A69F7">
            <w:pPr>
              <w:autoSpaceDE w:val="0"/>
              <w:autoSpaceDN w:val="0"/>
              <w:adjustRightInd w:val="0"/>
              <w:spacing w:line="360" w:lineRule="auto"/>
              <w:jc w:val="center"/>
              <w:rPr>
                <w:rFonts w:hint="eastAsia" w:ascii="宋体" w:hAnsi="宋体"/>
                <w:b/>
                <w:bCs/>
                <w:sz w:val="24"/>
              </w:rPr>
            </w:pPr>
          </w:p>
        </w:tc>
        <w:tc>
          <w:tcPr>
            <w:tcW w:w="981" w:type="dxa"/>
          </w:tcPr>
          <w:p w14:paraId="6BA31182">
            <w:pPr>
              <w:autoSpaceDE w:val="0"/>
              <w:autoSpaceDN w:val="0"/>
              <w:adjustRightInd w:val="0"/>
              <w:spacing w:line="360" w:lineRule="auto"/>
              <w:jc w:val="center"/>
              <w:rPr>
                <w:rFonts w:hint="eastAsia" w:ascii="宋体" w:hAnsi="宋体"/>
                <w:b/>
                <w:bCs/>
                <w:sz w:val="24"/>
              </w:rPr>
            </w:pPr>
          </w:p>
        </w:tc>
        <w:tc>
          <w:tcPr>
            <w:tcW w:w="806" w:type="dxa"/>
          </w:tcPr>
          <w:p w14:paraId="60B31856">
            <w:pPr>
              <w:autoSpaceDE w:val="0"/>
              <w:autoSpaceDN w:val="0"/>
              <w:adjustRightInd w:val="0"/>
              <w:spacing w:line="360" w:lineRule="auto"/>
              <w:jc w:val="center"/>
              <w:rPr>
                <w:rFonts w:hint="eastAsia" w:ascii="宋体" w:hAnsi="宋体"/>
                <w:b/>
                <w:bCs/>
                <w:sz w:val="24"/>
              </w:rPr>
            </w:pPr>
          </w:p>
        </w:tc>
        <w:tc>
          <w:tcPr>
            <w:tcW w:w="2094" w:type="dxa"/>
          </w:tcPr>
          <w:p w14:paraId="42DC196A">
            <w:pPr>
              <w:autoSpaceDE w:val="0"/>
              <w:autoSpaceDN w:val="0"/>
              <w:adjustRightInd w:val="0"/>
              <w:spacing w:line="360" w:lineRule="auto"/>
              <w:jc w:val="center"/>
              <w:rPr>
                <w:rFonts w:hint="eastAsia" w:ascii="宋体" w:hAnsi="宋体"/>
                <w:b/>
                <w:bCs/>
                <w:sz w:val="24"/>
              </w:rPr>
            </w:pPr>
          </w:p>
        </w:tc>
      </w:tr>
      <w:tr w14:paraId="65B41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3" w:type="dxa"/>
            <w:vAlign w:val="center"/>
          </w:tcPr>
          <w:p w14:paraId="72619812">
            <w:pPr>
              <w:spacing w:line="360" w:lineRule="auto"/>
              <w:jc w:val="center"/>
              <w:rPr>
                <w:rFonts w:hint="eastAsia" w:ascii="宋体" w:hAnsi="宋体" w:cs="宋体"/>
                <w:sz w:val="24"/>
              </w:rPr>
            </w:pPr>
            <w:r>
              <w:rPr>
                <w:rFonts w:hint="eastAsia" w:ascii="宋体" w:hAnsi="宋体" w:cs="宋体"/>
                <w:sz w:val="24"/>
              </w:rPr>
              <w:t>7</w:t>
            </w:r>
          </w:p>
        </w:tc>
        <w:tc>
          <w:tcPr>
            <w:tcW w:w="2502" w:type="dxa"/>
            <w:vAlign w:val="center"/>
          </w:tcPr>
          <w:p w14:paraId="20E427DD">
            <w:pPr>
              <w:spacing w:line="360" w:lineRule="auto"/>
              <w:jc w:val="center"/>
              <w:rPr>
                <w:rFonts w:hint="eastAsia" w:ascii="宋体" w:hAnsi="宋体" w:cs="宋体"/>
                <w:sz w:val="24"/>
              </w:rPr>
            </w:pPr>
          </w:p>
        </w:tc>
        <w:tc>
          <w:tcPr>
            <w:tcW w:w="1036" w:type="dxa"/>
          </w:tcPr>
          <w:p w14:paraId="78195BBC">
            <w:pPr>
              <w:spacing w:line="360" w:lineRule="auto"/>
              <w:rPr>
                <w:rFonts w:hint="eastAsia" w:ascii="宋体" w:hAnsi="宋体"/>
                <w:b/>
                <w:bCs/>
                <w:sz w:val="24"/>
              </w:rPr>
            </w:pPr>
          </w:p>
        </w:tc>
        <w:tc>
          <w:tcPr>
            <w:tcW w:w="1662" w:type="dxa"/>
          </w:tcPr>
          <w:p w14:paraId="23DFE28D">
            <w:pPr>
              <w:autoSpaceDE w:val="0"/>
              <w:autoSpaceDN w:val="0"/>
              <w:adjustRightInd w:val="0"/>
              <w:spacing w:line="360" w:lineRule="auto"/>
              <w:jc w:val="center"/>
              <w:rPr>
                <w:rFonts w:hint="eastAsia" w:ascii="宋体" w:hAnsi="宋体"/>
                <w:b/>
                <w:bCs/>
                <w:sz w:val="24"/>
              </w:rPr>
            </w:pPr>
          </w:p>
        </w:tc>
        <w:tc>
          <w:tcPr>
            <w:tcW w:w="1133" w:type="dxa"/>
          </w:tcPr>
          <w:p w14:paraId="3C3E3669">
            <w:pPr>
              <w:autoSpaceDE w:val="0"/>
              <w:autoSpaceDN w:val="0"/>
              <w:adjustRightInd w:val="0"/>
              <w:spacing w:line="360" w:lineRule="auto"/>
              <w:jc w:val="center"/>
              <w:rPr>
                <w:rFonts w:hint="eastAsia" w:ascii="宋体" w:hAnsi="宋体"/>
                <w:b/>
                <w:bCs/>
                <w:sz w:val="24"/>
              </w:rPr>
            </w:pPr>
          </w:p>
        </w:tc>
        <w:tc>
          <w:tcPr>
            <w:tcW w:w="981" w:type="dxa"/>
          </w:tcPr>
          <w:p w14:paraId="259F323E">
            <w:pPr>
              <w:autoSpaceDE w:val="0"/>
              <w:autoSpaceDN w:val="0"/>
              <w:adjustRightInd w:val="0"/>
              <w:spacing w:line="360" w:lineRule="auto"/>
              <w:jc w:val="center"/>
              <w:rPr>
                <w:rFonts w:hint="eastAsia" w:ascii="宋体" w:hAnsi="宋体"/>
                <w:b/>
                <w:bCs/>
                <w:sz w:val="24"/>
              </w:rPr>
            </w:pPr>
          </w:p>
        </w:tc>
        <w:tc>
          <w:tcPr>
            <w:tcW w:w="806" w:type="dxa"/>
          </w:tcPr>
          <w:p w14:paraId="0E010C9C">
            <w:pPr>
              <w:autoSpaceDE w:val="0"/>
              <w:autoSpaceDN w:val="0"/>
              <w:adjustRightInd w:val="0"/>
              <w:spacing w:line="360" w:lineRule="auto"/>
              <w:jc w:val="center"/>
              <w:rPr>
                <w:rFonts w:hint="eastAsia" w:ascii="宋体" w:hAnsi="宋体"/>
                <w:b/>
                <w:bCs/>
                <w:sz w:val="24"/>
              </w:rPr>
            </w:pPr>
          </w:p>
        </w:tc>
        <w:tc>
          <w:tcPr>
            <w:tcW w:w="2094" w:type="dxa"/>
          </w:tcPr>
          <w:p w14:paraId="5961D1C0">
            <w:pPr>
              <w:autoSpaceDE w:val="0"/>
              <w:autoSpaceDN w:val="0"/>
              <w:adjustRightInd w:val="0"/>
              <w:spacing w:line="360" w:lineRule="auto"/>
              <w:jc w:val="center"/>
              <w:rPr>
                <w:rFonts w:hint="eastAsia" w:ascii="宋体" w:hAnsi="宋体"/>
                <w:b/>
                <w:bCs/>
                <w:sz w:val="24"/>
              </w:rPr>
            </w:pPr>
          </w:p>
        </w:tc>
      </w:tr>
      <w:tr w14:paraId="46966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3" w:type="dxa"/>
          </w:tcPr>
          <w:p w14:paraId="58D0339B">
            <w:pPr>
              <w:spacing w:line="360" w:lineRule="auto"/>
              <w:rPr>
                <w:rFonts w:hint="eastAsia" w:ascii="仿宋" w:hAnsi="仿宋" w:eastAsia="仿宋"/>
                <w:sz w:val="32"/>
                <w:szCs w:val="32"/>
              </w:rPr>
            </w:pPr>
            <w:r>
              <w:rPr>
                <w:rFonts w:hint="eastAsia" w:ascii="宋体" w:hAnsi="宋体" w:cs="宋体"/>
                <w:b/>
                <w:sz w:val="24"/>
              </w:rPr>
              <w:t>…</w:t>
            </w:r>
          </w:p>
        </w:tc>
        <w:tc>
          <w:tcPr>
            <w:tcW w:w="2502" w:type="dxa"/>
          </w:tcPr>
          <w:p w14:paraId="758E7BA5">
            <w:pPr>
              <w:spacing w:line="360" w:lineRule="auto"/>
              <w:rPr>
                <w:rFonts w:hint="eastAsia" w:ascii="仿宋" w:hAnsi="仿宋" w:eastAsia="仿宋"/>
                <w:sz w:val="32"/>
                <w:szCs w:val="32"/>
              </w:rPr>
            </w:pPr>
          </w:p>
        </w:tc>
        <w:tc>
          <w:tcPr>
            <w:tcW w:w="1036" w:type="dxa"/>
          </w:tcPr>
          <w:p w14:paraId="75279F26">
            <w:pPr>
              <w:spacing w:line="360" w:lineRule="auto"/>
              <w:rPr>
                <w:rFonts w:hint="eastAsia" w:ascii="仿宋" w:hAnsi="仿宋" w:eastAsia="仿宋"/>
                <w:sz w:val="32"/>
                <w:szCs w:val="32"/>
              </w:rPr>
            </w:pPr>
          </w:p>
        </w:tc>
        <w:tc>
          <w:tcPr>
            <w:tcW w:w="1662" w:type="dxa"/>
          </w:tcPr>
          <w:p w14:paraId="66196B4C">
            <w:pPr>
              <w:autoSpaceDE w:val="0"/>
              <w:autoSpaceDN w:val="0"/>
              <w:adjustRightInd w:val="0"/>
              <w:spacing w:line="360" w:lineRule="auto"/>
              <w:jc w:val="center"/>
              <w:rPr>
                <w:rFonts w:hint="eastAsia" w:ascii="宋体" w:hAnsi="宋体"/>
                <w:b/>
                <w:bCs/>
                <w:sz w:val="24"/>
              </w:rPr>
            </w:pPr>
          </w:p>
        </w:tc>
        <w:tc>
          <w:tcPr>
            <w:tcW w:w="1133" w:type="dxa"/>
          </w:tcPr>
          <w:p w14:paraId="706455F6">
            <w:pPr>
              <w:autoSpaceDE w:val="0"/>
              <w:autoSpaceDN w:val="0"/>
              <w:adjustRightInd w:val="0"/>
              <w:spacing w:line="360" w:lineRule="auto"/>
              <w:jc w:val="center"/>
              <w:rPr>
                <w:rFonts w:hint="eastAsia" w:ascii="宋体" w:hAnsi="宋体"/>
                <w:b/>
                <w:bCs/>
                <w:sz w:val="24"/>
              </w:rPr>
            </w:pPr>
          </w:p>
        </w:tc>
        <w:tc>
          <w:tcPr>
            <w:tcW w:w="981" w:type="dxa"/>
          </w:tcPr>
          <w:p w14:paraId="1610E609">
            <w:pPr>
              <w:autoSpaceDE w:val="0"/>
              <w:autoSpaceDN w:val="0"/>
              <w:adjustRightInd w:val="0"/>
              <w:spacing w:line="360" w:lineRule="auto"/>
              <w:jc w:val="center"/>
              <w:rPr>
                <w:rFonts w:hint="eastAsia" w:ascii="宋体" w:hAnsi="宋体"/>
                <w:b/>
                <w:bCs/>
                <w:sz w:val="24"/>
              </w:rPr>
            </w:pPr>
          </w:p>
        </w:tc>
        <w:tc>
          <w:tcPr>
            <w:tcW w:w="806" w:type="dxa"/>
          </w:tcPr>
          <w:p w14:paraId="06A000E1">
            <w:pPr>
              <w:autoSpaceDE w:val="0"/>
              <w:autoSpaceDN w:val="0"/>
              <w:adjustRightInd w:val="0"/>
              <w:spacing w:line="360" w:lineRule="auto"/>
              <w:jc w:val="center"/>
              <w:rPr>
                <w:rFonts w:hint="eastAsia" w:ascii="宋体" w:hAnsi="宋体"/>
                <w:b/>
                <w:bCs/>
                <w:sz w:val="24"/>
              </w:rPr>
            </w:pPr>
          </w:p>
        </w:tc>
        <w:tc>
          <w:tcPr>
            <w:tcW w:w="2094" w:type="dxa"/>
          </w:tcPr>
          <w:p w14:paraId="3E4F7A5F">
            <w:pPr>
              <w:autoSpaceDE w:val="0"/>
              <w:autoSpaceDN w:val="0"/>
              <w:adjustRightInd w:val="0"/>
              <w:spacing w:line="360" w:lineRule="auto"/>
              <w:jc w:val="center"/>
              <w:rPr>
                <w:rFonts w:hint="eastAsia" w:ascii="宋体" w:hAnsi="宋体"/>
                <w:b/>
                <w:bCs/>
                <w:sz w:val="24"/>
              </w:rPr>
            </w:pPr>
          </w:p>
        </w:tc>
      </w:tr>
    </w:tbl>
    <w:p w14:paraId="2E210578">
      <w:pPr>
        <w:autoSpaceDE w:val="0"/>
        <w:autoSpaceDN w:val="0"/>
        <w:adjustRightInd w:val="0"/>
        <w:spacing w:line="360" w:lineRule="auto"/>
        <w:jc w:val="left"/>
        <w:rPr>
          <w:rFonts w:hint="eastAsia" w:ascii="宋体" w:hAnsi="宋体"/>
          <w:b/>
          <w:bCs/>
          <w:sz w:val="24"/>
        </w:rPr>
      </w:pPr>
    </w:p>
    <w:p w14:paraId="4A4F364E">
      <w:pPr>
        <w:autoSpaceDE w:val="0"/>
        <w:autoSpaceDN w:val="0"/>
        <w:adjustRightInd w:val="0"/>
        <w:spacing w:line="360" w:lineRule="auto"/>
        <w:ind w:firstLine="482" w:firstLineChars="200"/>
        <w:jc w:val="center"/>
        <w:rPr>
          <w:rFonts w:hint="eastAsia" w:ascii="宋体" w:hAnsi="宋体"/>
          <w:b/>
          <w:bCs/>
          <w:sz w:val="24"/>
        </w:rPr>
      </w:pPr>
      <w:r>
        <w:rPr>
          <w:rFonts w:hint="eastAsia" w:ascii="宋体" w:hAnsi="宋体"/>
          <w:b/>
          <w:bCs/>
          <w:sz w:val="24"/>
        </w:rPr>
        <w:t>保修期后的保修费用</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5"/>
        <w:gridCol w:w="2780"/>
        <w:gridCol w:w="3567"/>
      </w:tblGrid>
      <w:tr w14:paraId="3309D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75" w:type="dxa"/>
          </w:tcPr>
          <w:p w14:paraId="025BDC57">
            <w:pPr>
              <w:autoSpaceDE w:val="0"/>
              <w:autoSpaceDN w:val="0"/>
              <w:adjustRightInd w:val="0"/>
              <w:spacing w:line="360" w:lineRule="auto"/>
              <w:jc w:val="center"/>
              <w:rPr>
                <w:rFonts w:hint="eastAsia" w:ascii="宋体" w:hAnsi="宋体"/>
                <w:b/>
                <w:szCs w:val="21"/>
              </w:rPr>
            </w:pPr>
            <w:r>
              <w:rPr>
                <w:rFonts w:hint="eastAsia" w:ascii="宋体" w:hAnsi="宋体"/>
                <w:b/>
                <w:szCs w:val="21"/>
              </w:rPr>
              <w:t>保修期满后每年费用</w:t>
            </w:r>
          </w:p>
        </w:tc>
        <w:tc>
          <w:tcPr>
            <w:tcW w:w="2780" w:type="dxa"/>
          </w:tcPr>
          <w:p w14:paraId="23B0707F">
            <w:pPr>
              <w:autoSpaceDE w:val="0"/>
              <w:autoSpaceDN w:val="0"/>
              <w:adjustRightInd w:val="0"/>
              <w:spacing w:line="360" w:lineRule="auto"/>
              <w:jc w:val="center"/>
              <w:rPr>
                <w:rFonts w:hint="eastAsia" w:ascii="宋体" w:hAnsi="宋体"/>
                <w:b/>
                <w:szCs w:val="21"/>
              </w:rPr>
            </w:pPr>
            <w:r>
              <w:rPr>
                <w:rFonts w:hint="eastAsia" w:ascii="宋体" w:hAnsi="宋体"/>
                <w:b/>
                <w:szCs w:val="21"/>
              </w:rPr>
              <w:t>金额或比例</w:t>
            </w:r>
          </w:p>
        </w:tc>
        <w:tc>
          <w:tcPr>
            <w:tcW w:w="3567" w:type="dxa"/>
          </w:tcPr>
          <w:p w14:paraId="55918D51">
            <w:pPr>
              <w:autoSpaceDE w:val="0"/>
              <w:autoSpaceDN w:val="0"/>
              <w:adjustRightInd w:val="0"/>
              <w:spacing w:line="360" w:lineRule="auto"/>
              <w:jc w:val="center"/>
              <w:rPr>
                <w:rFonts w:hint="eastAsia" w:ascii="宋体" w:hAnsi="宋体"/>
                <w:b/>
                <w:szCs w:val="21"/>
              </w:rPr>
            </w:pPr>
            <w:r>
              <w:rPr>
                <w:rFonts w:hint="eastAsia" w:ascii="宋体" w:hAnsi="宋体"/>
                <w:b/>
                <w:szCs w:val="21"/>
              </w:rPr>
              <w:t>备注</w:t>
            </w:r>
          </w:p>
        </w:tc>
      </w:tr>
      <w:tr w14:paraId="3623D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75" w:type="dxa"/>
          </w:tcPr>
          <w:p w14:paraId="293F7731">
            <w:pPr>
              <w:autoSpaceDE w:val="0"/>
              <w:autoSpaceDN w:val="0"/>
              <w:adjustRightInd w:val="0"/>
              <w:spacing w:line="360" w:lineRule="auto"/>
              <w:jc w:val="center"/>
              <w:rPr>
                <w:rFonts w:hint="eastAsia" w:ascii="宋体" w:hAnsi="宋体"/>
                <w:b/>
                <w:szCs w:val="21"/>
              </w:rPr>
            </w:pPr>
            <w:r>
              <w:rPr>
                <w:rFonts w:hint="eastAsia" w:ascii="宋体" w:hAnsi="宋体"/>
                <w:b/>
                <w:szCs w:val="21"/>
              </w:rPr>
              <w:t>第1年</w:t>
            </w:r>
          </w:p>
        </w:tc>
        <w:tc>
          <w:tcPr>
            <w:tcW w:w="2780" w:type="dxa"/>
          </w:tcPr>
          <w:p w14:paraId="159AA435">
            <w:pPr>
              <w:autoSpaceDE w:val="0"/>
              <w:autoSpaceDN w:val="0"/>
              <w:adjustRightInd w:val="0"/>
              <w:spacing w:line="360" w:lineRule="auto"/>
              <w:jc w:val="center"/>
              <w:rPr>
                <w:rFonts w:hint="eastAsia" w:ascii="宋体" w:hAnsi="宋体"/>
                <w:b/>
                <w:szCs w:val="21"/>
              </w:rPr>
            </w:pPr>
          </w:p>
        </w:tc>
        <w:tc>
          <w:tcPr>
            <w:tcW w:w="3567" w:type="dxa"/>
          </w:tcPr>
          <w:p w14:paraId="6E5A218B">
            <w:pPr>
              <w:autoSpaceDE w:val="0"/>
              <w:autoSpaceDN w:val="0"/>
              <w:adjustRightInd w:val="0"/>
              <w:spacing w:line="360" w:lineRule="auto"/>
              <w:jc w:val="center"/>
              <w:rPr>
                <w:rFonts w:hint="eastAsia" w:ascii="宋体" w:hAnsi="宋体"/>
                <w:b/>
                <w:szCs w:val="21"/>
              </w:rPr>
            </w:pPr>
          </w:p>
        </w:tc>
      </w:tr>
      <w:tr w14:paraId="047B7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75" w:type="dxa"/>
          </w:tcPr>
          <w:p w14:paraId="1C54D949">
            <w:pPr>
              <w:autoSpaceDE w:val="0"/>
              <w:autoSpaceDN w:val="0"/>
              <w:adjustRightInd w:val="0"/>
              <w:spacing w:line="360" w:lineRule="auto"/>
              <w:jc w:val="center"/>
              <w:rPr>
                <w:rFonts w:hint="eastAsia" w:ascii="宋体" w:hAnsi="宋体"/>
                <w:b/>
                <w:szCs w:val="21"/>
              </w:rPr>
            </w:pPr>
            <w:r>
              <w:rPr>
                <w:rFonts w:hint="eastAsia" w:ascii="宋体" w:hAnsi="宋体"/>
                <w:b/>
                <w:szCs w:val="21"/>
              </w:rPr>
              <w:t>第2年</w:t>
            </w:r>
          </w:p>
        </w:tc>
        <w:tc>
          <w:tcPr>
            <w:tcW w:w="2780" w:type="dxa"/>
          </w:tcPr>
          <w:p w14:paraId="0D41BBDC">
            <w:pPr>
              <w:autoSpaceDE w:val="0"/>
              <w:autoSpaceDN w:val="0"/>
              <w:adjustRightInd w:val="0"/>
              <w:spacing w:line="360" w:lineRule="auto"/>
              <w:jc w:val="center"/>
              <w:rPr>
                <w:rFonts w:hint="eastAsia" w:ascii="宋体" w:hAnsi="宋体"/>
                <w:b/>
                <w:szCs w:val="21"/>
              </w:rPr>
            </w:pPr>
          </w:p>
        </w:tc>
        <w:tc>
          <w:tcPr>
            <w:tcW w:w="3567" w:type="dxa"/>
          </w:tcPr>
          <w:p w14:paraId="4E35F97A">
            <w:pPr>
              <w:autoSpaceDE w:val="0"/>
              <w:autoSpaceDN w:val="0"/>
              <w:adjustRightInd w:val="0"/>
              <w:spacing w:line="360" w:lineRule="auto"/>
              <w:jc w:val="center"/>
              <w:rPr>
                <w:rFonts w:hint="eastAsia" w:ascii="宋体" w:hAnsi="宋体"/>
                <w:b/>
                <w:szCs w:val="21"/>
              </w:rPr>
            </w:pPr>
          </w:p>
        </w:tc>
      </w:tr>
      <w:tr w14:paraId="671C9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75" w:type="dxa"/>
          </w:tcPr>
          <w:p w14:paraId="3EF6BE24">
            <w:pPr>
              <w:autoSpaceDE w:val="0"/>
              <w:autoSpaceDN w:val="0"/>
              <w:adjustRightInd w:val="0"/>
              <w:spacing w:line="360" w:lineRule="auto"/>
              <w:jc w:val="center"/>
              <w:rPr>
                <w:rFonts w:hint="eastAsia" w:ascii="宋体" w:hAnsi="宋体"/>
                <w:b/>
                <w:szCs w:val="21"/>
              </w:rPr>
            </w:pPr>
            <w:r>
              <w:rPr>
                <w:rFonts w:hint="eastAsia" w:ascii="宋体" w:hAnsi="宋体"/>
                <w:b/>
                <w:szCs w:val="21"/>
              </w:rPr>
              <w:t>第3年</w:t>
            </w:r>
          </w:p>
        </w:tc>
        <w:tc>
          <w:tcPr>
            <w:tcW w:w="2780" w:type="dxa"/>
          </w:tcPr>
          <w:p w14:paraId="41A25A5B">
            <w:pPr>
              <w:autoSpaceDE w:val="0"/>
              <w:autoSpaceDN w:val="0"/>
              <w:adjustRightInd w:val="0"/>
              <w:spacing w:line="360" w:lineRule="auto"/>
              <w:jc w:val="center"/>
              <w:rPr>
                <w:rFonts w:hint="eastAsia" w:ascii="宋体" w:hAnsi="宋体"/>
                <w:b/>
                <w:szCs w:val="21"/>
              </w:rPr>
            </w:pPr>
          </w:p>
        </w:tc>
        <w:tc>
          <w:tcPr>
            <w:tcW w:w="3567" w:type="dxa"/>
          </w:tcPr>
          <w:p w14:paraId="2D0A25DC">
            <w:pPr>
              <w:autoSpaceDE w:val="0"/>
              <w:autoSpaceDN w:val="0"/>
              <w:adjustRightInd w:val="0"/>
              <w:spacing w:line="360" w:lineRule="auto"/>
              <w:jc w:val="center"/>
              <w:rPr>
                <w:rFonts w:hint="eastAsia" w:ascii="宋体" w:hAnsi="宋体"/>
                <w:b/>
                <w:szCs w:val="21"/>
              </w:rPr>
            </w:pPr>
          </w:p>
        </w:tc>
      </w:tr>
      <w:tr w14:paraId="196E1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3"/>
          </w:tcPr>
          <w:p w14:paraId="16FA14A6">
            <w:pPr>
              <w:autoSpaceDE w:val="0"/>
              <w:autoSpaceDN w:val="0"/>
              <w:adjustRightInd w:val="0"/>
              <w:spacing w:line="360" w:lineRule="auto"/>
              <w:jc w:val="left"/>
              <w:rPr>
                <w:rFonts w:hint="eastAsia" w:ascii="宋体" w:hAnsi="宋体"/>
                <w:b/>
                <w:szCs w:val="21"/>
              </w:rPr>
            </w:pPr>
            <w:r>
              <w:rPr>
                <w:rFonts w:hint="eastAsia" w:ascii="宋体" w:hAnsi="宋体"/>
                <w:b/>
                <w:szCs w:val="21"/>
              </w:rPr>
              <w:t>备注：</w:t>
            </w:r>
          </w:p>
          <w:p w14:paraId="3668F64E">
            <w:pPr>
              <w:autoSpaceDE w:val="0"/>
              <w:autoSpaceDN w:val="0"/>
              <w:adjustRightInd w:val="0"/>
              <w:spacing w:line="360" w:lineRule="auto"/>
              <w:jc w:val="left"/>
              <w:rPr>
                <w:rFonts w:hint="eastAsia" w:ascii="宋体" w:hAnsi="宋体"/>
                <w:b/>
                <w:szCs w:val="21"/>
              </w:rPr>
            </w:pPr>
            <w:r>
              <w:rPr>
                <w:rFonts w:hint="eastAsia" w:ascii="宋体" w:hAnsi="宋体"/>
                <w:b/>
                <w:szCs w:val="21"/>
              </w:rPr>
              <w:t>1.供应商对提供的产品在保修期满后，每增加一年的保修服务，所需费用进行填写。</w:t>
            </w:r>
          </w:p>
          <w:p w14:paraId="027C9920">
            <w:pPr>
              <w:autoSpaceDE w:val="0"/>
              <w:autoSpaceDN w:val="0"/>
              <w:adjustRightInd w:val="0"/>
              <w:spacing w:line="360" w:lineRule="auto"/>
              <w:jc w:val="left"/>
              <w:rPr>
                <w:rFonts w:hint="eastAsia" w:ascii="宋体" w:hAnsi="宋体"/>
                <w:b/>
                <w:szCs w:val="21"/>
              </w:rPr>
            </w:pPr>
            <w:r>
              <w:rPr>
                <w:rFonts w:hint="eastAsia" w:ascii="宋体" w:hAnsi="宋体"/>
                <w:b/>
                <w:szCs w:val="21"/>
              </w:rPr>
              <w:t>2.填写内容可以是具体金额或者以原器械采购合同总价为基准，填写比例（如 3%等）。</w:t>
            </w:r>
          </w:p>
        </w:tc>
      </w:tr>
    </w:tbl>
    <w:p w14:paraId="53766D2B">
      <w:pPr>
        <w:jc w:val="center"/>
        <w:outlineLvl w:val="0"/>
        <w:rPr>
          <w:rFonts w:hint="eastAsia" w:ascii="宋体" w:hAnsi="宋体" w:cs="宋体"/>
          <w:b/>
          <w:bCs/>
          <w:sz w:val="24"/>
        </w:rPr>
      </w:pPr>
      <w:r>
        <w:rPr>
          <w:rFonts w:ascii="宋体" w:hAnsi="宋体"/>
          <w:sz w:val="24"/>
        </w:rPr>
        <w:br w:type="page"/>
      </w:r>
      <w:bookmarkStart w:id="13" w:name="_Toc1089"/>
      <w:r>
        <w:rPr>
          <w:rFonts w:hint="eastAsia" w:ascii="宋体" w:hAnsi="宋体" w:cs="宋体"/>
          <w:b/>
          <w:bCs/>
          <w:sz w:val="28"/>
          <w:szCs w:val="28"/>
          <w:lang w:val="en-US" w:eastAsia="zh-CN"/>
        </w:rPr>
        <w:t>五</w:t>
      </w:r>
      <w:r>
        <w:rPr>
          <w:rFonts w:hint="eastAsia" w:ascii="宋体" w:hAnsi="宋体" w:cs="宋体"/>
          <w:b/>
          <w:bCs/>
          <w:sz w:val="28"/>
          <w:szCs w:val="28"/>
        </w:rPr>
        <w:t>、同类项目业绩</w:t>
      </w:r>
      <w:bookmarkEnd w:id="13"/>
    </w:p>
    <w:tbl>
      <w:tblPr>
        <w:tblStyle w:val="15"/>
        <w:tblW w:w="110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6"/>
        <w:gridCol w:w="890"/>
        <w:gridCol w:w="1452"/>
        <w:gridCol w:w="1069"/>
        <w:gridCol w:w="1068"/>
        <w:gridCol w:w="1316"/>
        <w:gridCol w:w="1095"/>
        <w:gridCol w:w="1315"/>
        <w:gridCol w:w="1343"/>
        <w:gridCol w:w="994"/>
      </w:tblGrid>
      <w:tr w14:paraId="1277F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dxa"/>
            <w:tcBorders>
              <w:top w:val="single" w:color="auto" w:sz="4" w:space="0"/>
              <w:left w:val="single" w:color="auto" w:sz="4" w:space="0"/>
              <w:bottom w:val="single" w:color="auto" w:sz="4" w:space="0"/>
              <w:right w:val="single" w:color="auto" w:sz="4" w:space="0"/>
            </w:tcBorders>
            <w:vAlign w:val="center"/>
          </w:tcPr>
          <w:p w14:paraId="08E338A7">
            <w:pPr>
              <w:widowControl/>
              <w:spacing w:line="360" w:lineRule="auto"/>
              <w:jc w:val="center"/>
              <w:rPr>
                <w:rFonts w:hint="eastAsia" w:ascii="宋体" w:hAnsi="宋体" w:cs="宋体"/>
                <w:b/>
                <w:bCs/>
                <w:kern w:val="0"/>
                <w:szCs w:val="21"/>
                <w:lang w:bidi="ar"/>
              </w:rPr>
            </w:pPr>
            <w:r>
              <w:rPr>
                <w:rFonts w:hint="eastAsia" w:ascii="宋体" w:hAnsi="宋体" w:cs="宋体"/>
                <w:b/>
                <w:bCs/>
                <w:kern w:val="0"/>
                <w:szCs w:val="21"/>
                <w:lang w:bidi="ar"/>
              </w:rPr>
              <w:t>序号</w:t>
            </w:r>
          </w:p>
        </w:tc>
        <w:tc>
          <w:tcPr>
            <w:tcW w:w="890" w:type="dxa"/>
            <w:tcBorders>
              <w:top w:val="single" w:color="auto" w:sz="4" w:space="0"/>
              <w:left w:val="single" w:color="auto" w:sz="4" w:space="0"/>
              <w:bottom w:val="single" w:color="auto" w:sz="4" w:space="0"/>
              <w:right w:val="single" w:color="auto" w:sz="4" w:space="0"/>
            </w:tcBorders>
            <w:vAlign w:val="center"/>
          </w:tcPr>
          <w:p w14:paraId="5B47F1EF">
            <w:pPr>
              <w:widowControl/>
              <w:spacing w:line="360" w:lineRule="auto"/>
              <w:jc w:val="center"/>
              <w:rPr>
                <w:rFonts w:hint="eastAsia" w:ascii="宋体" w:hAnsi="宋体" w:cs="宋体"/>
                <w:b/>
                <w:bCs/>
                <w:kern w:val="0"/>
                <w:szCs w:val="21"/>
                <w:lang w:bidi="ar"/>
              </w:rPr>
            </w:pPr>
            <w:r>
              <w:rPr>
                <w:rFonts w:hint="eastAsia" w:ascii="宋体" w:hAnsi="宋体" w:cs="宋体"/>
                <w:b/>
                <w:bCs/>
                <w:kern w:val="0"/>
                <w:szCs w:val="21"/>
                <w:lang w:bidi="ar"/>
              </w:rPr>
              <w:t>签订合同日期</w:t>
            </w:r>
          </w:p>
        </w:tc>
        <w:tc>
          <w:tcPr>
            <w:tcW w:w="1452" w:type="dxa"/>
            <w:tcBorders>
              <w:top w:val="single" w:color="auto" w:sz="4" w:space="0"/>
              <w:left w:val="single" w:color="auto" w:sz="4" w:space="0"/>
              <w:bottom w:val="single" w:color="auto" w:sz="4" w:space="0"/>
              <w:right w:val="single" w:color="auto" w:sz="4" w:space="0"/>
            </w:tcBorders>
            <w:vAlign w:val="center"/>
          </w:tcPr>
          <w:p w14:paraId="72340057">
            <w:pPr>
              <w:widowControl/>
              <w:spacing w:line="360" w:lineRule="auto"/>
              <w:jc w:val="center"/>
              <w:rPr>
                <w:rFonts w:hint="eastAsia" w:ascii="宋体" w:hAnsi="宋体" w:cs="宋体"/>
                <w:b/>
                <w:bCs/>
                <w:kern w:val="0"/>
                <w:szCs w:val="21"/>
                <w:lang w:bidi="ar"/>
              </w:rPr>
            </w:pPr>
            <w:r>
              <w:rPr>
                <w:rFonts w:hint="eastAsia" w:ascii="宋体" w:hAnsi="宋体" w:cs="宋体"/>
                <w:b/>
                <w:bCs/>
                <w:kern w:val="0"/>
                <w:szCs w:val="21"/>
                <w:lang w:bidi="ar"/>
              </w:rPr>
              <w:t>项目名称</w:t>
            </w:r>
          </w:p>
        </w:tc>
        <w:tc>
          <w:tcPr>
            <w:tcW w:w="1069" w:type="dxa"/>
            <w:tcBorders>
              <w:top w:val="single" w:color="auto" w:sz="4" w:space="0"/>
              <w:left w:val="single" w:color="auto" w:sz="4" w:space="0"/>
              <w:bottom w:val="single" w:color="auto" w:sz="4" w:space="0"/>
              <w:right w:val="single" w:color="auto" w:sz="4" w:space="0"/>
            </w:tcBorders>
            <w:vAlign w:val="center"/>
          </w:tcPr>
          <w:p w14:paraId="78E11054">
            <w:pPr>
              <w:widowControl/>
              <w:spacing w:line="360" w:lineRule="auto"/>
              <w:jc w:val="center"/>
              <w:rPr>
                <w:rFonts w:hint="eastAsia" w:ascii="宋体" w:hAnsi="宋体" w:cs="宋体"/>
                <w:b/>
                <w:bCs/>
                <w:kern w:val="0"/>
                <w:szCs w:val="21"/>
                <w:lang w:bidi="ar"/>
              </w:rPr>
            </w:pPr>
            <w:r>
              <w:rPr>
                <w:rFonts w:hint="eastAsia" w:ascii="宋体" w:hAnsi="宋体" w:cs="宋体"/>
                <w:b/>
                <w:bCs/>
                <w:kern w:val="0"/>
                <w:szCs w:val="21"/>
                <w:lang w:bidi="ar"/>
              </w:rPr>
              <w:t>项目预算（元）</w:t>
            </w:r>
          </w:p>
        </w:tc>
        <w:tc>
          <w:tcPr>
            <w:tcW w:w="1068" w:type="dxa"/>
            <w:tcBorders>
              <w:top w:val="single" w:color="auto" w:sz="4" w:space="0"/>
              <w:left w:val="single" w:color="auto" w:sz="4" w:space="0"/>
              <w:bottom w:val="single" w:color="auto" w:sz="4" w:space="0"/>
              <w:right w:val="single" w:color="auto" w:sz="4" w:space="0"/>
            </w:tcBorders>
            <w:vAlign w:val="center"/>
          </w:tcPr>
          <w:p w14:paraId="6200D8BE">
            <w:pPr>
              <w:widowControl/>
              <w:spacing w:line="360" w:lineRule="auto"/>
              <w:jc w:val="center"/>
              <w:rPr>
                <w:rFonts w:hint="eastAsia" w:ascii="宋体" w:hAnsi="宋体" w:cs="宋体"/>
                <w:b/>
                <w:bCs/>
                <w:kern w:val="0"/>
                <w:szCs w:val="21"/>
                <w:lang w:bidi="ar"/>
              </w:rPr>
            </w:pPr>
            <w:r>
              <w:rPr>
                <w:rFonts w:hint="eastAsia" w:ascii="宋体" w:hAnsi="宋体" w:cs="宋体"/>
                <w:b/>
                <w:bCs/>
                <w:kern w:val="0"/>
                <w:szCs w:val="21"/>
                <w:lang w:bidi="ar"/>
              </w:rPr>
              <w:t>客户名称</w:t>
            </w:r>
          </w:p>
        </w:tc>
        <w:tc>
          <w:tcPr>
            <w:tcW w:w="1316" w:type="dxa"/>
            <w:tcBorders>
              <w:top w:val="single" w:color="auto" w:sz="4" w:space="0"/>
              <w:left w:val="single" w:color="auto" w:sz="4" w:space="0"/>
              <w:bottom w:val="single" w:color="auto" w:sz="4" w:space="0"/>
              <w:right w:val="single" w:color="auto" w:sz="4" w:space="0"/>
            </w:tcBorders>
            <w:vAlign w:val="center"/>
          </w:tcPr>
          <w:p w14:paraId="310F49AB">
            <w:pPr>
              <w:widowControl/>
              <w:spacing w:line="360" w:lineRule="auto"/>
              <w:jc w:val="center"/>
              <w:rPr>
                <w:rFonts w:hint="eastAsia" w:ascii="宋体" w:hAnsi="宋体" w:cs="宋体"/>
                <w:b/>
                <w:bCs/>
                <w:kern w:val="0"/>
                <w:szCs w:val="21"/>
                <w:lang w:bidi="ar"/>
              </w:rPr>
            </w:pPr>
            <w:r>
              <w:rPr>
                <w:rFonts w:hint="eastAsia" w:ascii="宋体" w:hAnsi="宋体" w:cs="宋体"/>
                <w:b/>
                <w:bCs/>
                <w:kern w:val="0"/>
                <w:szCs w:val="21"/>
                <w:lang w:bidi="ar"/>
              </w:rPr>
              <w:t>供应商名称</w:t>
            </w:r>
          </w:p>
        </w:tc>
        <w:tc>
          <w:tcPr>
            <w:tcW w:w="1095" w:type="dxa"/>
            <w:tcBorders>
              <w:top w:val="single" w:color="auto" w:sz="4" w:space="0"/>
              <w:left w:val="single" w:color="auto" w:sz="4" w:space="0"/>
              <w:bottom w:val="single" w:color="auto" w:sz="4" w:space="0"/>
              <w:right w:val="single" w:color="auto" w:sz="4" w:space="0"/>
            </w:tcBorders>
            <w:vAlign w:val="center"/>
          </w:tcPr>
          <w:p w14:paraId="3B5C5BB2">
            <w:pPr>
              <w:widowControl/>
              <w:spacing w:line="360" w:lineRule="auto"/>
              <w:jc w:val="center"/>
              <w:rPr>
                <w:rFonts w:hint="eastAsia" w:ascii="宋体" w:hAnsi="宋体" w:eastAsia="宋体" w:cs="宋体"/>
                <w:b/>
                <w:bCs/>
                <w:kern w:val="0"/>
                <w:szCs w:val="21"/>
                <w:lang w:eastAsia="zh-CN" w:bidi="ar"/>
              </w:rPr>
            </w:pPr>
            <w:r>
              <w:rPr>
                <w:rFonts w:hint="eastAsia" w:ascii="宋体" w:hAnsi="宋体" w:cs="宋体"/>
                <w:b/>
                <w:bCs/>
                <w:kern w:val="0"/>
                <w:szCs w:val="21"/>
                <w:lang w:bidi="ar"/>
              </w:rPr>
              <w:t>成交</w:t>
            </w:r>
            <w:r>
              <w:rPr>
                <w:rFonts w:hint="eastAsia" w:ascii="宋体" w:hAnsi="宋体" w:cs="宋体"/>
                <w:b/>
                <w:bCs/>
                <w:kern w:val="0"/>
                <w:szCs w:val="21"/>
                <w:lang w:val="en-US" w:eastAsia="zh-CN" w:bidi="ar"/>
              </w:rPr>
              <w:t>单价</w:t>
            </w:r>
          </w:p>
          <w:p w14:paraId="6076295E">
            <w:pPr>
              <w:widowControl/>
              <w:spacing w:line="360" w:lineRule="auto"/>
              <w:jc w:val="center"/>
              <w:rPr>
                <w:rFonts w:hint="eastAsia" w:ascii="宋体" w:hAnsi="宋体" w:cs="宋体"/>
                <w:b/>
                <w:bCs/>
                <w:kern w:val="0"/>
                <w:szCs w:val="21"/>
                <w:lang w:bidi="ar"/>
              </w:rPr>
            </w:pPr>
            <w:r>
              <w:rPr>
                <w:rFonts w:hint="eastAsia" w:ascii="宋体" w:hAnsi="宋体" w:cs="宋体"/>
                <w:b/>
                <w:bCs/>
                <w:kern w:val="0"/>
                <w:szCs w:val="21"/>
                <w:lang w:bidi="ar"/>
              </w:rPr>
              <w:t>（元）</w:t>
            </w:r>
          </w:p>
        </w:tc>
        <w:tc>
          <w:tcPr>
            <w:tcW w:w="1315" w:type="dxa"/>
            <w:tcBorders>
              <w:top w:val="single" w:color="auto" w:sz="4" w:space="0"/>
              <w:left w:val="single" w:color="auto" w:sz="4" w:space="0"/>
              <w:bottom w:val="single" w:color="auto" w:sz="4" w:space="0"/>
              <w:right w:val="single" w:color="auto" w:sz="4" w:space="0"/>
            </w:tcBorders>
            <w:vAlign w:val="center"/>
          </w:tcPr>
          <w:p w14:paraId="3B8FB07A">
            <w:pPr>
              <w:widowControl/>
              <w:spacing w:line="360" w:lineRule="auto"/>
              <w:jc w:val="center"/>
              <w:rPr>
                <w:rFonts w:hint="eastAsia" w:ascii="宋体" w:hAnsi="宋体" w:cs="宋体"/>
                <w:b/>
                <w:bCs/>
                <w:kern w:val="0"/>
                <w:szCs w:val="21"/>
                <w:lang w:bidi="ar"/>
              </w:rPr>
            </w:pPr>
            <w:r>
              <w:rPr>
                <w:rFonts w:hint="eastAsia" w:ascii="宋体" w:hAnsi="宋体" w:cs="宋体"/>
                <w:b/>
                <w:bCs/>
                <w:kern w:val="0"/>
                <w:szCs w:val="21"/>
                <w:lang w:bidi="ar"/>
              </w:rPr>
              <w:t>品牌型号</w:t>
            </w:r>
          </w:p>
        </w:tc>
        <w:tc>
          <w:tcPr>
            <w:tcW w:w="1343" w:type="dxa"/>
            <w:tcBorders>
              <w:top w:val="single" w:color="auto" w:sz="4" w:space="0"/>
              <w:left w:val="single" w:color="auto" w:sz="4" w:space="0"/>
              <w:bottom w:val="single" w:color="auto" w:sz="4" w:space="0"/>
              <w:right w:val="single" w:color="auto" w:sz="4" w:space="0"/>
            </w:tcBorders>
            <w:vAlign w:val="center"/>
          </w:tcPr>
          <w:p w14:paraId="2221E954">
            <w:pPr>
              <w:widowControl/>
              <w:spacing w:line="360" w:lineRule="auto"/>
              <w:jc w:val="center"/>
              <w:rPr>
                <w:rFonts w:hint="eastAsia" w:ascii="宋体" w:hAnsi="宋体" w:cs="宋体"/>
                <w:b/>
                <w:bCs/>
                <w:kern w:val="0"/>
                <w:szCs w:val="21"/>
                <w:lang w:bidi="ar"/>
              </w:rPr>
            </w:pPr>
            <w:r>
              <w:rPr>
                <w:rFonts w:hint="eastAsia" w:ascii="宋体" w:hAnsi="宋体" w:cs="宋体"/>
                <w:b/>
                <w:bCs/>
                <w:kern w:val="0"/>
                <w:szCs w:val="21"/>
                <w:lang w:bidi="ar"/>
              </w:rPr>
              <w:t>配置清单</w:t>
            </w:r>
          </w:p>
        </w:tc>
        <w:tc>
          <w:tcPr>
            <w:tcW w:w="994" w:type="dxa"/>
            <w:tcBorders>
              <w:top w:val="single" w:color="auto" w:sz="4" w:space="0"/>
              <w:left w:val="single" w:color="auto" w:sz="4" w:space="0"/>
              <w:bottom w:val="single" w:color="auto" w:sz="4" w:space="0"/>
              <w:right w:val="single" w:color="auto" w:sz="4" w:space="0"/>
            </w:tcBorders>
            <w:vAlign w:val="center"/>
          </w:tcPr>
          <w:p w14:paraId="4997A05E">
            <w:pPr>
              <w:widowControl/>
              <w:spacing w:line="360" w:lineRule="auto"/>
              <w:jc w:val="center"/>
              <w:rPr>
                <w:rFonts w:hint="eastAsia" w:ascii="宋体" w:hAnsi="宋体" w:cs="宋体"/>
                <w:b/>
                <w:bCs/>
                <w:kern w:val="0"/>
                <w:szCs w:val="21"/>
                <w:lang w:bidi="ar"/>
              </w:rPr>
            </w:pPr>
            <w:r>
              <w:rPr>
                <w:rFonts w:hint="eastAsia" w:ascii="宋体" w:hAnsi="宋体" w:cs="宋体"/>
                <w:b/>
                <w:bCs/>
                <w:kern w:val="0"/>
                <w:szCs w:val="21"/>
                <w:lang w:val="en-US" w:eastAsia="zh-CN" w:bidi="ar"/>
              </w:rPr>
              <w:t>保修</w:t>
            </w:r>
            <w:r>
              <w:rPr>
                <w:rFonts w:hint="eastAsia" w:ascii="宋体" w:hAnsi="宋体" w:cs="宋体"/>
                <w:b/>
                <w:bCs/>
                <w:kern w:val="0"/>
                <w:szCs w:val="21"/>
                <w:lang w:bidi="ar"/>
              </w:rPr>
              <w:t>期</w:t>
            </w:r>
          </w:p>
        </w:tc>
      </w:tr>
      <w:tr w14:paraId="25F29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dxa"/>
            <w:tcBorders>
              <w:top w:val="single" w:color="auto" w:sz="4" w:space="0"/>
              <w:left w:val="single" w:color="auto" w:sz="4" w:space="0"/>
              <w:bottom w:val="single" w:color="auto" w:sz="4" w:space="0"/>
              <w:right w:val="single" w:color="auto" w:sz="4" w:space="0"/>
            </w:tcBorders>
          </w:tcPr>
          <w:p w14:paraId="090498EF">
            <w:pPr>
              <w:widowControl/>
              <w:spacing w:line="360" w:lineRule="auto"/>
              <w:jc w:val="center"/>
              <w:rPr>
                <w:rFonts w:hint="eastAsia" w:ascii="宋体" w:hAnsi="宋体" w:eastAsia="宋体" w:cs="宋体"/>
                <w:b/>
                <w:bCs/>
                <w:kern w:val="0"/>
                <w:szCs w:val="21"/>
                <w:lang w:val="en-US" w:eastAsia="zh-CN" w:bidi="ar"/>
              </w:rPr>
            </w:pPr>
            <w:r>
              <w:rPr>
                <w:rFonts w:hint="eastAsia" w:ascii="宋体" w:hAnsi="宋体" w:cs="宋体"/>
                <w:b/>
                <w:bCs/>
                <w:kern w:val="0"/>
                <w:szCs w:val="21"/>
                <w:lang w:val="en-US" w:eastAsia="zh-CN" w:bidi="ar"/>
              </w:rPr>
              <w:t>1</w:t>
            </w:r>
          </w:p>
        </w:tc>
        <w:tc>
          <w:tcPr>
            <w:tcW w:w="890" w:type="dxa"/>
            <w:tcBorders>
              <w:top w:val="single" w:color="auto" w:sz="4" w:space="0"/>
              <w:left w:val="single" w:color="auto" w:sz="4" w:space="0"/>
              <w:bottom w:val="single" w:color="auto" w:sz="4" w:space="0"/>
              <w:right w:val="single" w:color="auto" w:sz="4" w:space="0"/>
            </w:tcBorders>
          </w:tcPr>
          <w:p w14:paraId="159AC963">
            <w:pPr>
              <w:widowControl/>
              <w:spacing w:line="360" w:lineRule="auto"/>
              <w:jc w:val="center"/>
              <w:rPr>
                <w:rFonts w:hint="eastAsia" w:ascii="宋体" w:hAnsi="宋体" w:cs="宋体"/>
                <w:b/>
                <w:bCs/>
                <w:kern w:val="0"/>
                <w:szCs w:val="21"/>
                <w:lang w:bidi="ar"/>
              </w:rPr>
            </w:pPr>
          </w:p>
        </w:tc>
        <w:tc>
          <w:tcPr>
            <w:tcW w:w="1452" w:type="dxa"/>
            <w:tcBorders>
              <w:top w:val="single" w:color="auto" w:sz="4" w:space="0"/>
              <w:left w:val="single" w:color="auto" w:sz="4" w:space="0"/>
              <w:bottom w:val="single" w:color="auto" w:sz="4" w:space="0"/>
              <w:right w:val="single" w:color="auto" w:sz="4" w:space="0"/>
            </w:tcBorders>
          </w:tcPr>
          <w:p w14:paraId="34438C9E">
            <w:pPr>
              <w:widowControl/>
              <w:spacing w:line="360" w:lineRule="auto"/>
              <w:jc w:val="center"/>
              <w:rPr>
                <w:rFonts w:hint="eastAsia" w:ascii="宋体" w:hAnsi="宋体" w:cs="宋体"/>
                <w:b/>
                <w:bCs/>
                <w:kern w:val="0"/>
                <w:szCs w:val="21"/>
                <w:lang w:bidi="ar"/>
              </w:rPr>
            </w:pPr>
          </w:p>
        </w:tc>
        <w:tc>
          <w:tcPr>
            <w:tcW w:w="1069" w:type="dxa"/>
            <w:tcBorders>
              <w:top w:val="single" w:color="auto" w:sz="4" w:space="0"/>
              <w:left w:val="single" w:color="auto" w:sz="4" w:space="0"/>
              <w:bottom w:val="single" w:color="auto" w:sz="4" w:space="0"/>
              <w:right w:val="single" w:color="auto" w:sz="4" w:space="0"/>
            </w:tcBorders>
          </w:tcPr>
          <w:p w14:paraId="1DE93ED4">
            <w:pPr>
              <w:widowControl/>
              <w:spacing w:line="360" w:lineRule="auto"/>
              <w:jc w:val="center"/>
              <w:rPr>
                <w:rFonts w:hint="eastAsia" w:ascii="宋体" w:hAnsi="宋体" w:cs="宋体"/>
                <w:b/>
                <w:bCs/>
                <w:kern w:val="0"/>
                <w:szCs w:val="21"/>
                <w:lang w:bidi="ar"/>
              </w:rPr>
            </w:pPr>
          </w:p>
        </w:tc>
        <w:tc>
          <w:tcPr>
            <w:tcW w:w="1068" w:type="dxa"/>
            <w:tcBorders>
              <w:top w:val="single" w:color="auto" w:sz="4" w:space="0"/>
              <w:left w:val="single" w:color="auto" w:sz="4" w:space="0"/>
              <w:bottom w:val="single" w:color="auto" w:sz="4" w:space="0"/>
              <w:right w:val="single" w:color="auto" w:sz="4" w:space="0"/>
            </w:tcBorders>
          </w:tcPr>
          <w:p w14:paraId="3A93350B">
            <w:pPr>
              <w:widowControl/>
              <w:spacing w:line="360" w:lineRule="auto"/>
              <w:jc w:val="center"/>
              <w:rPr>
                <w:rFonts w:hint="eastAsia" w:ascii="宋体" w:hAnsi="宋体" w:cs="宋体"/>
                <w:b/>
                <w:bCs/>
                <w:kern w:val="0"/>
                <w:szCs w:val="21"/>
                <w:lang w:bidi="ar"/>
              </w:rPr>
            </w:pPr>
          </w:p>
        </w:tc>
        <w:tc>
          <w:tcPr>
            <w:tcW w:w="1316" w:type="dxa"/>
            <w:tcBorders>
              <w:top w:val="single" w:color="auto" w:sz="4" w:space="0"/>
              <w:left w:val="single" w:color="auto" w:sz="4" w:space="0"/>
              <w:bottom w:val="single" w:color="auto" w:sz="4" w:space="0"/>
              <w:right w:val="single" w:color="auto" w:sz="4" w:space="0"/>
            </w:tcBorders>
          </w:tcPr>
          <w:p w14:paraId="6C63FE03">
            <w:pPr>
              <w:widowControl/>
              <w:spacing w:line="360" w:lineRule="auto"/>
              <w:jc w:val="center"/>
              <w:rPr>
                <w:rFonts w:hint="eastAsia" w:ascii="宋体" w:hAnsi="宋体" w:cs="宋体"/>
                <w:b/>
                <w:bCs/>
                <w:kern w:val="0"/>
                <w:szCs w:val="21"/>
                <w:lang w:bidi="ar"/>
              </w:rPr>
            </w:pPr>
          </w:p>
        </w:tc>
        <w:tc>
          <w:tcPr>
            <w:tcW w:w="1095" w:type="dxa"/>
            <w:tcBorders>
              <w:top w:val="single" w:color="auto" w:sz="4" w:space="0"/>
              <w:left w:val="single" w:color="auto" w:sz="4" w:space="0"/>
              <w:bottom w:val="single" w:color="auto" w:sz="4" w:space="0"/>
              <w:right w:val="single" w:color="auto" w:sz="4" w:space="0"/>
            </w:tcBorders>
          </w:tcPr>
          <w:p w14:paraId="776C9F7C">
            <w:pPr>
              <w:widowControl/>
              <w:spacing w:line="360" w:lineRule="auto"/>
              <w:jc w:val="center"/>
              <w:rPr>
                <w:rFonts w:hint="eastAsia" w:ascii="宋体" w:hAnsi="宋体" w:cs="宋体"/>
                <w:b/>
                <w:bCs/>
                <w:kern w:val="0"/>
                <w:szCs w:val="21"/>
                <w:lang w:bidi="ar"/>
              </w:rPr>
            </w:pPr>
          </w:p>
        </w:tc>
        <w:tc>
          <w:tcPr>
            <w:tcW w:w="1315" w:type="dxa"/>
            <w:tcBorders>
              <w:top w:val="single" w:color="auto" w:sz="4" w:space="0"/>
              <w:left w:val="single" w:color="auto" w:sz="4" w:space="0"/>
              <w:bottom w:val="single" w:color="auto" w:sz="4" w:space="0"/>
              <w:right w:val="single" w:color="auto" w:sz="4" w:space="0"/>
            </w:tcBorders>
          </w:tcPr>
          <w:p w14:paraId="50CA76FE">
            <w:pPr>
              <w:widowControl/>
              <w:spacing w:line="360" w:lineRule="auto"/>
              <w:jc w:val="center"/>
              <w:rPr>
                <w:rFonts w:hint="eastAsia" w:ascii="宋体" w:hAnsi="宋体" w:cs="宋体"/>
                <w:b/>
                <w:bCs/>
                <w:kern w:val="0"/>
                <w:szCs w:val="21"/>
                <w:lang w:bidi="ar"/>
              </w:rPr>
            </w:pPr>
          </w:p>
        </w:tc>
        <w:tc>
          <w:tcPr>
            <w:tcW w:w="1343" w:type="dxa"/>
            <w:tcBorders>
              <w:top w:val="single" w:color="auto" w:sz="4" w:space="0"/>
              <w:left w:val="single" w:color="auto" w:sz="4" w:space="0"/>
              <w:bottom w:val="single" w:color="auto" w:sz="4" w:space="0"/>
              <w:right w:val="single" w:color="auto" w:sz="4" w:space="0"/>
            </w:tcBorders>
          </w:tcPr>
          <w:p w14:paraId="2ABD618A">
            <w:pPr>
              <w:widowControl/>
              <w:spacing w:line="360" w:lineRule="auto"/>
              <w:jc w:val="center"/>
              <w:rPr>
                <w:rFonts w:hint="eastAsia" w:ascii="宋体" w:hAnsi="宋体" w:cs="宋体"/>
                <w:b/>
                <w:bCs/>
                <w:kern w:val="0"/>
                <w:szCs w:val="21"/>
                <w:lang w:bidi="ar"/>
              </w:rPr>
            </w:pPr>
          </w:p>
        </w:tc>
        <w:tc>
          <w:tcPr>
            <w:tcW w:w="994" w:type="dxa"/>
            <w:tcBorders>
              <w:top w:val="single" w:color="auto" w:sz="4" w:space="0"/>
              <w:left w:val="single" w:color="auto" w:sz="4" w:space="0"/>
              <w:bottom w:val="single" w:color="auto" w:sz="4" w:space="0"/>
              <w:right w:val="single" w:color="auto" w:sz="4" w:space="0"/>
            </w:tcBorders>
          </w:tcPr>
          <w:p w14:paraId="23CED7B2">
            <w:pPr>
              <w:widowControl/>
              <w:spacing w:line="360" w:lineRule="auto"/>
              <w:jc w:val="center"/>
              <w:rPr>
                <w:rFonts w:hint="eastAsia" w:ascii="宋体" w:hAnsi="宋体" w:cs="宋体"/>
                <w:b/>
                <w:bCs/>
                <w:kern w:val="0"/>
                <w:szCs w:val="21"/>
                <w:lang w:bidi="ar"/>
              </w:rPr>
            </w:pPr>
          </w:p>
        </w:tc>
      </w:tr>
      <w:tr w14:paraId="01B13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dxa"/>
            <w:tcBorders>
              <w:top w:val="single" w:color="auto" w:sz="4" w:space="0"/>
              <w:left w:val="single" w:color="auto" w:sz="4" w:space="0"/>
              <w:bottom w:val="single" w:color="auto" w:sz="4" w:space="0"/>
              <w:right w:val="single" w:color="auto" w:sz="4" w:space="0"/>
            </w:tcBorders>
          </w:tcPr>
          <w:p w14:paraId="661F8987">
            <w:pPr>
              <w:widowControl/>
              <w:spacing w:line="360" w:lineRule="auto"/>
              <w:jc w:val="center"/>
              <w:rPr>
                <w:rFonts w:hint="eastAsia" w:ascii="宋体" w:hAnsi="宋体" w:eastAsia="宋体" w:cs="宋体"/>
                <w:b/>
                <w:bCs/>
                <w:kern w:val="0"/>
                <w:szCs w:val="21"/>
                <w:lang w:val="en-US" w:eastAsia="zh-CN" w:bidi="ar"/>
              </w:rPr>
            </w:pPr>
            <w:r>
              <w:rPr>
                <w:rFonts w:hint="eastAsia" w:ascii="宋体" w:hAnsi="宋体" w:cs="宋体"/>
                <w:b/>
                <w:bCs/>
                <w:kern w:val="0"/>
                <w:szCs w:val="21"/>
                <w:lang w:val="en-US" w:eastAsia="zh-CN" w:bidi="ar"/>
              </w:rPr>
              <w:t>2</w:t>
            </w:r>
          </w:p>
        </w:tc>
        <w:tc>
          <w:tcPr>
            <w:tcW w:w="890" w:type="dxa"/>
            <w:tcBorders>
              <w:top w:val="single" w:color="auto" w:sz="4" w:space="0"/>
              <w:left w:val="single" w:color="auto" w:sz="4" w:space="0"/>
              <w:bottom w:val="single" w:color="auto" w:sz="4" w:space="0"/>
              <w:right w:val="single" w:color="auto" w:sz="4" w:space="0"/>
            </w:tcBorders>
          </w:tcPr>
          <w:p w14:paraId="0436D046">
            <w:pPr>
              <w:widowControl/>
              <w:spacing w:line="360" w:lineRule="auto"/>
              <w:jc w:val="center"/>
              <w:rPr>
                <w:rFonts w:hint="eastAsia" w:ascii="宋体" w:hAnsi="宋体" w:cs="宋体"/>
                <w:b/>
                <w:bCs/>
                <w:kern w:val="0"/>
                <w:szCs w:val="21"/>
                <w:lang w:bidi="ar"/>
              </w:rPr>
            </w:pPr>
          </w:p>
        </w:tc>
        <w:tc>
          <w:tcPr>
            <w:tcW w:w="1452" w:type="dxa"/>
            <w:tcBorders>
              <w:top w:val="single" w:color="auto" w:sz="4" w:space="0"/>
              <w:left w:val="single" w:color="auto" w:sz="4" w:space="0"/>
              <w:bottom w:val="single" w:color="auto" w:sz="4" w:space="0"/>
              <w:right w:val="single" w:color="auto" w:sz="4" w:space="0"/>
            </w:tcBorders>
          </w:tcPr>
          <w:p w14:paraId="6272223F">
            <w:pPr>
              <w:widowControl/>
              <w:spacing w:line="360" w:lineRule="auto"/>
              <w:jc w:val="center"/>
              <w:rPr>
                <w:rFonts w:hint="eastAsia" w:ascii="宋体" w:hAnsi="宋体" w:cs="宋体"/>
                <w:b/>
                <w:bCs/>
                <w:kern w:val="0"/>
                <w:szCs w:val="21"/>
                <w:lang w:bidi="ar"/>
              </w:rPr>
            </w:pPr>
          </w:p>
        </w:tc>
        <w:tc>
          <w:tcPr>
            <w:tcW w:w="1069" w:type="dxa"/>
            <w:tcBorders>
              <w:top w:val="single" w:color="auto" w:sz="4" w:space="0"/>
              <w:left w:val="single" w:color="auto" w:sz="4" w:space="0"/>
              <w:bottom w:val="single" w:color="auto" w:sz="4" w:space="0"/>
              <w:right w:val="single" w:color="auto" w:sz="4" w:space="0"/>
            </w:tcBorders>
          </w:tcPr>
          <w:p w14:paraId="3151BC1D">
            <w:pPr>
              <w:widowControl/>
              <w:spacing w:line="360" w:lineRule="auto"/>
              <w:jc w:val="center"/>
              <w:rPr>
                <w:rFonts w:hint="eastAsia" w:ascii="宋体" w:hAnsi="宋体" w:cs="宋体"/>
                <w:b/>
                <w:bCs/>
                <w:kern w:val="0"/>
                <w:szCs w:val="21"/>
                <w:lang w:bidi="ar"/>
              </w:rPr>
            </w:pPr>
          </w:p>
        </w:tc>
        <w:tc>
          <w:tcPr>
            <w:tcW w:w="1068" w:type="dxa"/>
            <w:tcBorders>
              <w:top w:val="single" w:color="auto" w:sz="4" w:space="0"/>
              <w:left w:val="single" w:color="auto" w:sz="4" w:space="0"/>
              <w:bottom w:val="single" w:color="auto" w:sz="4" w:space="0"/>
              <w:right w:val="single" w:color="auto" w:sz="4" w:space="0"/>
            </w:tcBorders>
          </w:tcPr>
          <w:p w14:paraId="4B074689">
            <w:pPr>
              <w:widowControl/>
              <w:spacing w:line="360" w:lineRule="auto"/>
              <w:jc w:val="center"/>
              <w:rPr>
                <w:rFonts w:hint="eastAsia" w:ascii="宋体" w:hAnsi="宋体" w:cs="宋体"/>
                <w:b/>
                <w:bCs/>
                <w:kern w:val="0"/>
                <w:szCs w:val="21"/>
                <w:lang w:bidi="ar"/>
              </w:rPr>
            </w:pPr>
          </w:p>
        </w:tc>
        <w:tc>
          <w:tcPr>
            <w:tcW w:w="1316" w:type="dxa"/>
            <w:tcBorders>
              <w:top w:val="single" w:color="auto" w:sz="4" w:space="0"/>
              <w:left w:val="single" w:color="auto" w:sz="4" w:space="0"/>
              <w:bottom w:val="single" w:color="auto" w:sz="4" w:space="0"/>
              <w:right w:val="single" w:color="auto" w:sz="4" w:space="0"/>
            </w:tcBorders>
          </w:tcPr>
          <w:p w14:paraId="0DE25E02">
            <w:pPr>
              <w:widowControl/>
              <w:spacing w:line="360" w:lineRule="auto"/>
              <w:jc w:val="center"/>
              <w:rPr>
                <w:rFonts w:hint="eastAsia" w:ascii="宋体" w:hAnsi="宋体" w:cs="宋体"/>
                <w:b/>
                <w:bCs/>
                <w:kern w:val="0"/>
                <w:szCs w:val="21"/>
                <w:lang w:bidi="ar"/>
              </w:rPr>
            </w:pPr>
          </w:p>
        </w:tc>
        <w:tc>
          <w:tcPr>
            <w:tcW w:w="1095" w:type="dxa"/>
            <w:tcBorders>
              <w:top w:val="single" w:color="auto" w:sz="4" w:space="0"/>
              <w:left w:val="single" w:color="auto" w:sz="4" w:space="0"/>
              <w:bottom w:val="single" w:color="auto" w:sz="4" w:space="0"/>
              <w:right w:val="single" w:color="auto" w:sz="4" w:space="0"/>
            </w:tcBorders>
          </w:tcPr>
          <w:p w14:paraId="38A9827D">
            <w:pPr>
              <w:widowControl/>
              <w:spacing w:line="360" w:lineRule="auto"/>
              <w:jc w:val="center"/>
              <w:rPr>
                <w:rFonts w:hint="eastAsia" w:ascii="宋体" w:hAnsi="宋体" w:cs="宋体"/>
                <w:b/>
                <w:bCs/>
                <w:kern w:val="0"/>
                <w:szCs w:val="21"/>
                <w:lang w:bidi="ar"/>
              </w:rPr>
            </w:pPr>
          </w:p>
        </w:tc>
        <w:tc>
          <w:tcPr>
            <w:tcW w:w="1315" w:type="dxa"/>
            <w:tcBorders>
              <w:top w:val="single" w:color="auto" w:sz="4" w:space="0"/>
              <w:left w:val="single" w:color="auto" w:sz="4" w:space="0"/>
              <w:bottom w:val="single" w:color="auto" w:sz="4" w:space="0"/>
              <w:right w:val="single" w:color="auto" w:sz="4" w:space="0"/>
            </w:tcBorders>
          </w:tcPr>
          <w:p w14:paraId="4DA6A089">
            <w:pPr>
              <w:widowControl/>
              <w:spacing w:line="360" w:lineRule="auto"/>
              <w:jc w:val="center"/>
              <w:rPr>
                <w:rFonts w:hint="eastAsia" w:ascii="宋体" w:hAnsi="宋体" w:cs="宋体"/>
                <w:b/>
                <w:bCs/>
                <w:kern w:val="0"/>
                <w:szCs w:val="21"/>
                <w:lang w:bidi="ar"/>
              </w:rPr>
            </w:pPr>
          </w:p>
        </w:tc>
        <w:tc>
          <w:tcPr>
            <w:tcW w:w="1343" w:type="dxa"/>
            <w:tcBorders>
              <w:top w:val="single" w:color="auto" w:sz="4" w:space="0"/>
              <w:left w:val="single" w:color="auto" w:sz="4" w:space="0"/>
              <w:bottom w:val="single" w:color="auto" w:sz="4" w:space="0"/>
              <w:right w:val="single" w:color="auto" w:sz="4" w:space="0"/>
            </w:tcBorders>
          </w:tcPr>
          <w:p w14:paraId="2AE43359">
            <w:pPr>
              <w:widowControl/>
              <w:spacing w:line="360" w:lineRule="auto"/>
              <w:jc w:val="center"/>
              <w:rPr>
                <w:rFonts w:hint="eastAsia" w:ascii="宋体" w:hAnsi="宋体" w:cs="宋体"/>
                <w:b/>
                <w:bCs/>
                <w:kern w:val="0"/>
                <w:szCs w:val="21"/>
                <w:lang w:bidi="ar"/>
              </w:rPr>
            </w:pPr>
          </w:p>
        </w:tc>
        <w:tc>
          <w:tcPr>
            <w:tcW w:w="994" w:type="dxa"/>
            <w:tcBorders>
              <w:top w:val="single" w:color="auto" w:sz="4" w:space="0"/>
              <w:left w:val="single" w:color="auto" w:sz="4" w:space="0"/>
              <w:bottom w:val="single" w:color="auto" w:sz="4" w:space="0"/>
              <w:right w:val="single" w:color="auto" w:sz="4" w:space="0"/>
            </w:tcBorders>
          </w:tcPr>
          <w:p w14:paraId="63548033">
            <w:pPr>
              <w:widowControl/>
              <w:spacing w:line="360" w:lineRule="auto"/>
              <w:jc w:val="center"/>
              <w:rPr>
                <w:rFonts w:hint="eastAsia" w:ascii="宋体" w:hAnsi="宋体" w:cs="宋体"/>
                <w:b/>
                <w:bCs/>
                <w:kern w:val="0"/>
                <w:szCs w:val="21"/>
                <w:lang w:bidi="ar"/>
              </w:rPr>
            </w:pPr>
          </w:p>
        </w:tc>
      </w:tr>
      <w:tr w14:paraId="1CA58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dxa"/>
            <w:tcBorders>
              <w:top w:val="single" w:color="auto" w:sz="4" w:space="0"/>
              <w:left w:val="single" w:color="auto" w:sz="4" w:space="0"/>
              <w:bottom w:val="single" w:color="auto" w:sz="4" w:space="0"/>
              <w:right w:val="single" w:color="auto" w:sz="4" w:space="0"/>
            </w:tcBorders>
          </w:tcPr>
          <w:p w14:paraId="3EBEA159">
            <w:pPr>
              <w:widowControl/>
              <w:spacing w:line="360" w:lineRule="auto"/>
              <w:jc w:val="center"/>
              <w:rPr>
                <w:rFonts w:hint="eastAsia" w:ascii="宋体" w:hAnsi="宋体" w:eastAsia="宋体" w:cs="宋体"/>
                <w:b/>
                <w:bCs/>
                <w:kern w:val="0"/>
                <w:szCs w:val="21"/>
                <w:lang w:val="en-US" w:eastAsia="zh-CN" w:bidi="ar"/>
              </w:rPr>
            </w:pPr>
            <w:r>
              <w:rPr>
                <w:rFonts w:hint="eastAsia" w:ascii="宋体" w:hAnsi="宋体" w:cs="宋体"/>
                <w:b/>
                <w:bCs/>
                <w:kern w:val="0"/>
                <w:szCs w:val="21"/>
                <w:lang w:val="en-US" w:eastAsia="zh-CN" w:bidi="ar"/>
              </w:rPr>
              <w:t>3</w:t>
            </w:r>
          </w:p>
        </w:tc>
        <w:tc>
          <w:tcPr>
            <w:tcW w:w="890" w:type="dxa"/>
            <w:tcBorders>
              <w:top w:val="single" w:color="auto" w:sz="4" w:space="0"/>
              <w:left w:val="single" w:color="auto" w:sz="4" w:space="0"/>
              <w:bottom w:val="single" w:color="auto" w:sz="4" w:space="0"/>
              <w:right w:val="single" w:color="auto" w:sz="4" w:space="0"/>
            </w:tcBorders>
          </w:tcPr>
          <w:p w14:paraId="121D06E9">
            <w:pPr>
              <w:widowControl/>
              <w:spacing w:line="360" w:lineRule="auto"/>
              <w:jc w:val="center"/>
              <w:rPr>
                <w:rFonts w:hint="eastAsia" w:ascii="宋体" w:hAnsi="宋体" w:cs="宋体"/>
                <w:b/>
                <w:bCs/>
                <w:kern w:val="0"/>
                <w:szCs w:val="21"/>
                <w:lang w:bidi="ar"/>
              </w:rPr>
            </w:pPr>
          </w:p>
        </w:tc>
        <w:tc>
          <w:tcPr>
            <w:tcW w:w="1452" w:type="dxa"/>
            <w:tcBorders>
              <w:top w:val="single" w:color="auto" w:sz="4" w:space="0"/>
              <w:left w:val="single" w:color="auto" w:sz="4" w:space="0"/>
              <w:bottom w:val="single" w:color="auto" w:sz="4" w:space="0"/>
              <w:right w:val="single" w:color="auto" w:sz="4" w:space="0"/>
            </w:tcBorders>
          </w:tcPr>
          <w:p w14:paraId="0D206A5E">
            <w:pPr>
              <w:widowControl/>
              <w:spacing w:line="360" w:lineRule="auto"/>
              <w:jc w:val="center"/>
              <w:rPr>
                <w:rFonts w:hint="eastAsia" w:ascii="宋体" w:hAnsi="宋体" w:cs="宋体"/>
                <w:b/>
                <w:bCs/>
                <w:kern w:val="0"/>
                <w:szCs w:val="21"/>
                <w:lang w:bidi="ar"/>
              </w:rPr>
            </w:pPr>
          </w:p>
        </w:tc>
        <w:tc>
          <w:tcPr>
            <w:tcW w:w="1069" w:type="dxa"/>
            <w:tcBorders>
              <w:top w:val="single" w:color="auto" w:sz="4" w:space="0"/>
              <w:left w:val="single" w:color="auto" w:sz="4" w:space="0"/>
              <w:bottom w:val="single" w:color="auto" w:sz="4" w:space="0"/>
              <w:right w:val="single" w:color="auto" w:sz="4" w:space="0"/>
            </w:tcBorders>
          </w:tcPr>
          <w:p w14:paraId="4E2ED895">
            <w:pPr>
              <w:widowControl/>
              <w:spacing w:line="360" w:lineRule="auto"/>
              <w:jc w:val="center"/>
              <w:rPr>
                <w:rFonts w:hint="eastAsia" w:ascii="宋体" w:hAnsi="宋体" w:cs="宋体"/>
                <w:b/>
                <w:bCs/>
                <w:kern w:val="0"/>
                <w:szCs w:val="21"/>
                <w:lang w:bidi="ar"/>
              </w:rPr>
            </w:pPr>
          </w:p>
        </w:tc>
        <w:tc>
          <w:tcPr>
            <w:tcW w:w="1068" w:type="dxa"/>
            <w:tcBorders>
              <w:top w:val="single" w:color="auto" w:sz="4" w:space="0"/>
              <w:left w:val="single" w:color="auto" w:sz="4" w:space="0"/>
              <w:bottom w:val="single" w:color="auto" w:sz="4" w:space="0"/>
              <w:right w:val="single" w:color="auto" w:sz="4" w:space="0"/>
            </w:tcBorders>
          </w:tcPr>
          <w:p w14:paraId="00B4FADB">
            <w:pPr>
              <w:widowControl/>
              <w:spacing w:line="360" w:lineRule="auto"/>
              <w:jc w:val="center"/>
              <w:rPr>
                <w:rFonts w:hint="eastAsia" w:ascii="宋体" w:hAnsi="宋体" w:cs="宋体"/>
                <w:b/>
                <w:bCs/>
                <w:kern w:val="0"/>
                <w:szCs w:val="21"/>
                <w:lang w:bidi="ar"/>
              </w:rPr>
            </w:pPr>
          </w:p>
        </w:tc>
        <w:tc>
          <w:tcPr>
            <w:tcW w:w="1316" w:type="dxa"/>
            <w:tcBorders>
              <w:top w:val="single" w:color="auto" w:sz="4" w:space="0"/>
              <w:left w:val="single" w:color="auto" w:sz="4" w:space="0"/>
              <w:bottom w:val="single" w:color="auto" w:sz="4" w:space="0"/>
              <w:right w:val="single" w:color="auto" w:sz="4" w:space="0"/>
            </w:tcBorders>
          </w:tcPr>
          <w:p w14:paraId="4C74FA4C">
            <w:pPr>
              <w:widowControl/>
              <w:spacing w:line="360" w:lineRule="auto"/>
              <w:jc w:val="center"/>
              <w:rPr>
                <w:rFonts w:hint="eastAsia" w:ascii="宋体" w:hAnsi="宋体" w:cs="宋体"/>
                <w:b/>
                <w:bCs/>
                <w:kern w:val="0"/>
                <w:szCs w:val="21"/>
                <w:lang w:bidi="ar"/>
              </w:rPr>
            </w:pPr>
          </w:p>
        </w:tc>
        <w:tc>
          <w:tcPr>
            <w:tcW w:w="1095" w:type="dxa"/>
            <w:tcBorders>
              <w:top w:val="single" w:color="auto" w:sz="4" w:space="0"/>
              <w:left w:val="single" w:color="auto" w:sz="4" w:space="0"/>
              <w:bottom w:val="single" w:color="auto" w:sz="4" w:space="0"/>
              <w:right w:val="single" w:color="auto" w:sz="4" w:space="0"/>
            </w:tcBorders>
          </w:tcPr>
          <w:p w14:paraId="674FC1B1">
            <w:pPr>
              <w:widowControl/>
              <w:spacing w:line="360" w:lineRule="auto"/>
              <w:jc w:val="center"/>
              <w:rPr>
                <w:rFonts w:hint="eastAsia" w:ascii="宋体" w:hAnsi="宋体" w:cs="宋体"/>
                <w:b/>
                <w:bCs/>
                <w:kern w:val="0"/>
                <w:szCs w:val="21"/>
                <w:lang w:bidi="ar"/>
              </w:rPr>
            </w:pPr>
          </w:p>
        </w:tc>
        <w:tc>
          <w:tcPr>
            <w:tcW w:w="1315" w:type="dxa"/>
            <w:tcBorders>
              <w:top w:val="single" w:color="auto" w:sz="4" w:space="0"/>
              <w:left w:val="single" w:color="auto" w:sz="4" w:space="0"/>
              <w:bottom w:val="single" w:color="auto" w:sz="4" w:space="0"/>
              <w:right w:val="single" w:color="auto" w:sz="4" w:space="0"/>
            </w:tcBorders>
          </w:tcPr>
          <w:p w14:paraId="7A1B14E6">
            <w:pPr>
              <w:widowControl/>
              <w:spacing w:line="360" w:lineRule="auto"/>
              <w:jc w:val="center"/>
              <w:rPr>
                <w:rFonts w:hint="eastAsia" w:ascii="宋体" w:hAnsi="宋体" w:cs="宋体"/>
                <w:b/>
                <w:bCs/>
                <w:kern w:val="0"/>
                <w:szCs w:val="21"/>
                <w:lang w:bidi="ar"/>
              </w:rPr>
            </w:pPr>
          </w:p>
        </w:tc>
        <w:tc>
          <w:tcPr>
            <w:tcW w:w="1343" w:type="dxa"/>
            <w:tcBorders>
              <w:top w:val="single" w:color="auto" w:sz="4" w:space="0"/>
              <w:left w:val="single" w:color="auto" w:sz="4" w:space="0"/>
              <w:bottom w:val="single" w:color="auto" w:sz="4" w:space="0"/>
              <w:right w:val="single" w:color="auto" w:sz="4" w:space="0"/>
            </w:tcBorders>
          </w:tcPr>
          <w:p w14:paraId="51EC690E">
            <w:pPr>
              <w:widowControl/>
              <w:spacing w:line="360" w:lineRule="auto"/>
              <w:jc w:val="center"/>
              <w:rPr>
                <w:rFonts w:hint="eastAsia" w:ascii="宋体" w:hAnsi="宋体" w:cs="宋体"/>
                <w:b/>
                <w:bCs/>
                <w:kern w:val="0"/>
                <w:szCs w:val="21"/>
                <w:lang w:bidi="ar"/>
              </w:rPr>
            </w:pPr>
          </w:p>
        </w:tc>
        <w:tc>
          <w:tcPr>
            <w:tcW w:w="994" w:type="dxa"/>
            <w:tcBorders>
              <w:top w:val="single" w:color="auto" w:sz="4" w:space="0"/>
              <w:left w:val="single" w:color="auto" w:sz="4" w:space="0"/>
              <w:bottom w:val="single" w:color="auto" w:sz="4" w:space="0"/>
              <w:right w:val="single" w:color="auto" w:sz="4" w:space="0"/>
            </w:tcBorders>
          </w:tcPr>
          <w:p w14:paraId="4E28550E">
            <w:pPr>
              <w:widowControl/>
              <w:spacing w:line="360" w:lineRule="auto"/>
              <w:jc w:val="center"/>
              <w:rPr>
                <w:rFonts w:hint="eastAsia" w:ascii="宋体" w:hAnsi="宋体" w:cs="宋体"/>
                <w:b/>
                <w:bCs/>
                <w:kern w:val="0"/>
                <w:szCs w:val="21"/>
                <w:lang w:bidi="ar"/>
              </w:rPr>
            </w:pPr>
          </w:p>
        </w:tc>
      </w:tr>
      <w:tr w14:paraId="266A7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dxa"/>
            <w:tcBorders>
              <w:top w:val="single" w:color="auto" w:sz="4" w:space="0"/>
              <w:left w:val="single" w:color="auto" w:sz="4" w:space="0"/>
              <w:bottom w:val="single" w:color="auto" w:sz="4" w:space="0"/>
              <w:right w:val="single" w:color="auto" w:sz="4" w:space="0"/>
            </w:tcBorders>
          </w:tcPr>
          <w:p w14:paraId="760B06AC">
            <w:pPr>
              <w:widowControl/>
              <w:spacing w:line="360" w:lineRule="auto"/>
              <w:jc w:val="center"/>
              <w:rPr>
                <w:rFonts w:hint="eastAsia" w:ascii="宋体" w:hAnsi="宋体" w:eastAsia="宋体" w:cs="宋体"/>
                <w:b/>
                <w:bCs/>
                <w:kern w:val="0"/>
                <w:szCs w:val="21"/>
                <w:lang w:val="en-US" w:eastAsia="zh-CN" w:bidi="ar"/>
              </w:rPr>
            </w:pPr>
            <w:r>
              <w:rPr>
                <w:rFonts w:hint="eastAsia" w:ascii="宋体" w:hAnsi="宋体" w:cs="宋体"/>
                <w:b/>
                <w:bCs/>
                <w:kern w:val="0"/>
                <w:szCs w:val="21"/>
                <w:lang w:val="en-US" w:eastAsia="zh-CN" w:bidi="ar"/>
              </w:rPr>
              <w:t>4</w:t>
            </w:r>
          </w:p>
        </w:tc>
        <w:tc>
          <w:tcPr>
            <w:tcW w:w="890" w:type="dxa"/>
            <w:tcBorders>
              <w:top w:val="single" w:color="auto" w:sz="4" w:space="0"/>
              <w:left w:val="single" w:color="auto" w:sz="4" w:space="0"/>
              <w:bottom w:val="single" w:color="auto" w:sz="4" w:space="0"/>
              <w:right w:val="single" w:color="auto" w:sz="4" w:space="0"/>
            </w:tcBorders>
          </w:tcPr>
          <w:p w14:paraId="762F4550">
            <w:pPr>
              <w:widowControl/>
              <w:spacing w:line="360" w:lineRule="auto"/>
              <w:jc w:val="center"/>
              <w:rPr>
                <w:rFonts w:hint="eastAsia" w:ascii="宋体" w:hAnsi="宋体" w:cs="宋体"/>
                <w:b/>
                <w:bCs/>
                <w:kern w:val="0"/>
                <w:szCs w:val="21"/>
                <w:lang w:bidi="ar"/>
              </w:rPr>
            </w:pPr>
          </w:p>
        </w:tc>
        <w:tc>
          <w:tcPr>
            <w:tcW w:w="1452" w:type="dxa"/>
            <w:tcBorders>
              <w:top w:val="single" w:color="auto" w:sz="4" w:space="0"/>
              <w:left w:val="single" w:color="auto" w:sz="4" w:space="0"/>
              <w:bottom w:val="single" w:color="auto" w:sz="4" w:space="0"/>
              <w:right w:val="single" w:color="auto" w:sz="4" w:space="0"/>
            </w:tcBorders>
          </w:tcPr>
          <w:p w14:paraId="426DB27B">
            <w:pPr>
              <w:widowControl/>
              <w:spacing w:line="360" w:lineRule="auto"/>
              <w:jc w:val="center"/>
              <w:rPr>
                <w:rFonts w:hint="eastAsia" w:ascii="宋体" w:hAnsi="宋体" w:cs="宋体"/>
                <w:b/>
                <w:bCs/>
                <w:kern w:val="0"/>
                <w:szCs w:val="21"/>
                <w:lang w:bidi="ar"/>
              </w:rPr>
            </w:pPr>
          </w:p>
        </w:tc>
        <w:tc>
          <w:tcPr>
            <w:tcW w:w="1069" w:type="dxa"/>
            <w:tcBorders>
              <w:top w:val="single" w:color="auto" w:sz="4" w:space="0"/>
              <w:left w:val="single" w:color="auto" w:sz="4" w:space="0"/>
              <w:bottom w:val="single" w:color="auto" w:sz="4" w:space="0"/>
              <w:right w:val="single" w:color="auto" w:sz="4" w:space="0"/>
            </w:tcBorders>
          </w:tcPr>
          <w:p w14:paraId="70FA00E7">
            <w:pPr>
              <w:widowControl/>
              <w:spacing w:line="360" w:lineRule="auto"/>
              <w:jc w:val="center"/>
              <w:rPr>
                <w:rFonts w:hint="eastAsia" w:ascii="宋体" w:hAnsi="宋体" w:cs="宋体"/>
                <w:b/>
                <w:bCs/>
                <w:kern w:val="0"/>
                <w:szCs w:val="21"/>
                <w:lang w:bidi="ar"/>
              </w:rPr>
            </w:pPr>
          </w:p>
        </w:tc>
        <w:tc>
          <w:tcPr>
            <w:tcW w:w="1068" w:type="dxa"/>
            <w:tcBorders>
              <w:top w:val="single" w:color="auto" w:sz="4" w:space="0"/>
              <w:left w:val="single" w:color="auto" w:sz="4" w:space="0"/>
              <w:bottom w:val="single" w:color="auto" w:sz="4" w:space="0"/>
              <w:right w:val="single" w:color="auto" w:sz="4" w:space="0"/>
            </w:tcBorders>
          </w:tcPr>
          <w:p w14:paraId="674370B7">
            <w:pPr>
              <w:widowControl/>
              <w:spacing w:line="360" w:lineRule="auto"/>
              <w:jc w:val="center"/>
              <w:rPr>
                <w:rFonts w:hint="eastAsia" w:ascii="宋体" w:hAnsi="宋体" w:cs="宋体"/>
                <w:b/>
                <w:bCs/>
                <w:kern w:val="0"/>
                <w:szCs w:val="21"/>
                <w:lang w:bidi="ar"/>
              </w:rPr>
            </w:pPr>
          </w:p>
        </w:tc>
        <w:tc>
          <w:tcPr>
            <w:tcW w:w="1316" w:type="dxa"/>
            <w:tcBorders>
              <w:top w:val="single" w:color="auto" w:sz="4" w:space="0"/>
              <w:left w:val="single" w:color="auto" w:sz="4" w:space="0"/>
              <w:bottom w:val="single" w:color="auto" w:sz="4" w:space="0"/>
              <w:right w:val="single" w:color="auto" w:sz="4" w:space="0"/>
            </w:tcBorders>
          </w:tcPr>
          <w:p w14:paraId="101E46AB">
            <w:pPr>
              <w:widowControl/>
              <w:spacing w:line="360" w:lineRule="auto"/>
              <w:jc w:val="center"/>
              <w:rPr>
                <w:rFonts w:hint="eastAsia" w:ascii="宋体" w:hAnsi="宋体" w:cs="宋体"/>
                <w:b/>
                <w:bCs/>
                <w:kern w:val="0"/>
                <w:szCs w:val="21"/>
                <w:lang w:bidi="ar"/>
              </w:rPr>
            </w:pPr>
          </w:p>
        </w:tc>
        <w:tc>
          <w:tcPr>
            <w:tcW w:w="1095" w:type="dxa"/>
            <w:tcBorders>
              <w:top w:val="single" w:color="auto" w:sz="4" w:space="0"/>
              <w:left w:val="single" w:color="auto" w:sz="4" w:space="0"/>
              <w:bottom w:val="single" w:color="auto" w:sz="4" w:space="0"/>
              <w:right w:val="single" w:color="auto" w:sz="4" w:space="0"/>
            </w:tcBorders>
          </w:tcPr>
          <w:p w14:paraId="2BE64ABE">
            <w:pPr>
              <w:widowControl/>
              <w:spacing w:line="360" w:lineRule="auto"/>
              <w:jc w:val="center"/>
              <w:rPr>
                <w:rFonts w:hint="eastAsia" w:ascii="宋体" w:hAnsi="宋体" w:cs="宋体"/>
                <w:b/>
                <w:bCs/>
                <w:kern w:val="0"/>
                <w:szCs w:val="21"/>
                <w:lang w:bidi="ar"/>
              </w:rPr>
            </w:pPr>
          </w:p>
        </w:tc>
        <w:tc>
          <w:tcPr>
            <w:tcW w:w="1315" w:type="dxa"/>
            <w:tcBorders>
              <w:top w:val="single" w:color="auto" w:sz="4" w:space="0"/>
              <w:left w:val="single" w:color="auto" w:sz="4" w:space="0"/>
              <w:bottom w:val="single" w:color="auto" w:sz="4" w:space="0"/>
              <w:right w:val="single" w:color="auto" w:sz="4" w:space="0"/>
            </w:tcBorders>
          </w:tcPr>
          <w:p w14:paraId="31DB3FF9">
            <w:pPr>
              <w:widowControl/>
              <w:spacing w:line="360" w:lineRule="auto"/>
              <w:jc w:val="center"/>
              <w:rPr>
                <w:rFonts w:hint="eastAsia" w:ascii="宋体" w:hAnsi="宋体" w:cs="宋体"/>
                <w:b/>
                <w:bCs/>
                <w:kern w:val="0"/>
                <w:szCs w:val="21"/>
                <w:lang w:bidi="ar"/>
              </w:rPr>
            </w:pPr>
          </w:p>
        </w:tc>
        <w:tc>
          <w:tcPr>
            <w:tcW w:w="1343" w:type="dxa"/>
            <w:tcBorders>
              <w:top w:val="single" w:color="auto" w:sz="4" w:space="0"/>
              <w:left w:val="single" w:color="auto" w:sz="4" w:space="0"/>
              <w:bottom w:val="single" w:color="auto" w:sz="4" w:space="0"/>
              <w:right w:val="single" w:color="auto" w:sz="4" w:space="0"/>
            </w:tcBorders>
          </w:tcPr>
          <w:p w14:paraId="5D363157">
            <w:pPr>
              <w:widowControl/>
              <w:spacing w:line="360" w:lineRule="auto"/>
              <w:jc w:val="center"/>
              <w:rPr>
                <w:rFonts w:hint="eastAsia" w:ascii="宋体" w:hAnsi="宋体" w:cs="宋体"/>
                <w:b/>
                <w:bCs/>
                <w:kern w:val="0"/>
                <w:szCs w:val="21"/>
                <w:lang w:bidi="ar"/>
              </w:rPr>
            </w:pPr>
          </w:p>
        </w:tc>
        <w:tc>
          <w:tcPr>
            <w:tcW w:w="994" w:type="dxa"/>
            <w:tcBorders>
              <w:top w:val="single" w:color="auto" w:sz="4" w:space="0"/>
              <w:left w:val="single" w:color="auto" w:sz="4" w:space="0"/>
              <w:bottom w:val="single" w:color="auto" w:sz="4" w:space="0"/>
              <w:right w:val="single" w:color="auto" w:sz="4" w:space="0"/>
            </w:tcBorders>
          </w:tcPr>
          <w:p w14:paraId="3646DF48">
            <w:pPr>
              <w:widowControl/>
              <w:spacing w:line="360" w:lineRule="auto"/>
              <w:jc w:val="center"/>
              <w:rPr>
                <w:rFonts w:hint="eastAsia" w:ascii="宋体" w:hAnsi="宋体" w:cs="宋体"/>
                <w:b/>
                <w:bCs/>
                <w:kern w:val="0"/>
                <w:szCs w:val="21"/>
                <w:lang w:bidi="ar"/>
              </w:rPr>
            </w:pPr>
          </w:p>
        </w:tc>
      </w:tr>
    </w:tbl>
    <w:p w14:paraId="004526F0">
      <w:pPr>
        <w:rPr>
          <w:rFonts w:hint="eastAsia" w:ascii="宋体" w:hAnsi="宋体" w:cs="宋体"/>
          <w:sz w:val="24"/>
        </w:rPr>
      </w:pPr>
      <w:r>
        <w:rPr>
          <w:rFonts w:hint="eastAsia" w:ascii="宋体" w:hAnsi="宋体" w:cs="宋体"/>
          <w:sz w:val="24"/>
        </w:rPr>
        <w:t>备注：提供</w:t>
      </w:r>
      <w:r>
        <w:rPr>
          <w:rFonts w:hint="eastAsia" w:ascii="宋体" w:hAnsi="宋体" w:cs="宋体"/>
          <w:b/>
          <w:bCs/>
          <w:sz w:val="24"/>
          <w:lang w:val="en-US" w:eastAsia="zh-CN"/>
        </w:rPr>
        <w:t>2024年至今</w:t>
      </w:r>
      <w:r>
        <w:rPr>
          <w:rFonts w:hint="eastAsia" w:ascii="宋体" w:hAnsi="宋体" w:cs="宋体"/>
          <w:sz w:val="24"/>
        </w:rPr>
        <w:t>本次</w:t>
      </w:r>
      <w:r>
        <w:rPr>
          <w:rFonts w:hint="eastAsia" w:ascii="宋体" w:hAnsi="宋体" w:cs="宋体"/>
          <w:b/>
          <w:bCs/>
          <w:sz w:val="24"/>
        </w:rPr>
        <w:t>推荐产品型号</w:t>
      </w:r>
      <w:r>
        <w:rPr>
          <w:rFonts w:hint="eastAsia" w:ascii="宋体" w:hAnsi="宋体" w:cs="宋体"/>
          <w:sz w:val="24"/>
        </w:rPr>
        <w:t>的业绩，不少于4个即可：（省内三甲医院优先）</w:t>
      </w:r>
    </w:p>
    <w:p w14:paraId="33ADC097">
      <w:pPr>
        <w:rPr>
          <w:rFonts w:hint="eastAsia" w:ascii="宋体" w:hAnsi="宋体" w:cs="宋体"/>
          <w:sz w:val="24"/>
        </w:rPr>
      </w:pPr>
    </w:p>
    <w:p w14:paraId="538AA672">
      <w:pPr>
        <w:rPr>
          <w:rFonts w:hint="eastAsia" w:ascii="宋体" w:hAnsi="宋体" w:cs="宋体"/>
          <w:sz w:val="24"/>
        </w:rPr>
      </w:pPr>
      <w:r>
        <w:rPr>
          <w:rFonts w:hint="eastAsia" w:ascii="宋体" w:hAnsi="宋体" w:cs="宋体"/>
          <w:sz w:val="24"/>
        </w:rPr>
        <w:t>附件：提供同类项目的中标公告截图</w:t>
      </w:r>
      <w:r>
        <w:rPr>
          <w:rFonts w:hint="eastAsia" w:ascii="宋体" w:hAnsi="宋体" w:cs="宋体"/>
          <w:sz w:val="24"/>
          <w:lang w:eastAsia="zh-CN"/>
        </w:rPr>
        <w:t>、</w:t>
      </w:r>
      <w:r>
        <w:rPr>
          <w:rFonts w:hint="eastAsia" w:ascii="宋体" w:hAnsi="宋体" w:cs="宋体"/>
          <w:sz w:val="24"/>
        </w:rPr>
        <w:t>中标通知书或合同关键页以及该合同验收情况的用户评价（备注：附件请按表格序号依次排列）。</w:t>
      </w:r>
    </w:p>
    <w:p w14:paraId="1AE97185">
      <w:pPr>
        <w:rPr>
          <w:rFonts w:hint="eastAsia" w:ascii="宋体" w:hAnsi="宋体" w:cs="宋体"/>
          <w:sz w:val="24"/>
        </w:rPr>
      </w:pPr>
    </w:p>
    <w:p w14:paraId="355C5E7F">
      <w:pPr>
        <w:rPr>
          <w:rFonts w:hint="eastAsia" w:ascii="宋体" w:hAnsi="宋体" w:cs="宋体"/>
          <w:sz w:val="24"/>
        </w:rPr>
      </w:pPr>
    </w:p>
    <w:p w14:paraId="3972EEB4">
      <w:pPr>
        <w:jc w:val="center"/>
        <w:outlineLvl w:val="0"/>
        <w:rPr>
          <w:rFonts w:hint="eastAsia" w:ascii="宋体" w:hAnsi="宋体" w:cs="宋体"/>
          <w:b/>
          <w:bCs/>
          <w:sz w:val="24"/>
        </w:rPr>
      </w:pPr>
      <w:r>
        <w:rPr>
          <w:rFonts w:ascii="宋体" w:hAnsi="宋体" w:cs="宋体"/>
          <w:b/>
          <w:bCs/>
          <w:sz w:val="24"/>
        </w:rPr>
        <w:br w:type="page"/>
      </w:r>
      <w:r>
        <w:rPr>
          <w:rFonts w:hint="eastAsia" w:ascii="宋体" w:hAnsi="宋体" w:cs="宋体"/>
          <w:b/>
          <w:bCs/>
          <w:sz w:val="28"/>
          <w:szCs w:val="28"/>
          <w:lang w:val="en-US" w:eastAsia="zh-CN"/>
        </w:rPr>
        <w:t>六</w:t>
      </w:r>
      <w:r>
        <w:rPr>
          <w:rFonts w:hint="eastAsia" w:ascii="宋体" w:hAnsi="宋体" w:cs="宋体"/>
          <w:b/>
          <w:bCs/>
          <w:sz w:val="28"/>
          <w:szCs w:val="28"/>
        </w:rPr>
        <w:t>、供应商参与采购需求调查的声明函</w:t>
      </w:r>
    </w:p>
    <w:p w14:paraId="1F7E17CE">
      <w:pPr>
        <w:spacing w:line="360" w:lineRule="auto"/>
        <w:rPr>
          <w:rFonts w:hint="eastAsia" w:ascii="宋体" w:hAnsi="宋体" w:cs="宋体"/>
          <w:sz w:val="24"/>
        </w:rPr>
      </w:pPr>
      <w:r>
        <w:rPr>
          <w:rFonts w:hint="eastAsia" w:ascii="宋体" w:hAnsi="宋体" w:cs="宋体"/>
          <w:sz w:val="24"/>
        </w:rPr>
        <w:t>南方医科大学南方医院：</w:t>
      </w:r>
    </w:p>
    <w:p w14:paraId="749FBFB2">
      <w:pPr>
        <w:spacing w:line="360" w:lineRule="auto"/>
        <w:ind w:firstLine="480" w:firstLineChars="200"/>
        <w:rPr>
          <w:rFonts w:hint="eastAsia" w:ascii="宋体" w:hAnsi="宋体" w:cs="宋体"/>
          <w:sz w:val="24"/>
        </w:rPr>
      </w:pPr>
      <w:r>
        <w:rPr>
          <w:rFonts w:hint="eastAsia" w:ascii="宋体" w:hAnsi="宋体" w:cs="宋体"/>
          <w:sz w:val="24"/>
        </w:rPr>
        <w:t>我司清楚知悉并理解贵单位开展本次采购需求调查的目标主要是为了调查市场主体情况，了解行业市场竞争程度，为项目的成功实施提供更充分的参考和依据，以获得多样化的意见。我司清楚并明晰以下注意事项：</w:t>
      </w:r>
    </w:p>
    <w:p w14:paraId="05B5DB4B">
      <w:pPr>
        <w:numPr>
          <w:ilvl w:val="0"/>
          <w:numId w:val="7"/>
        </w:numPr>
        <w:spacing w:line="360" w:lineRule="auto"/>
        <w:ind w:firstLine="480" w:firstLineChars="200"/>
        <w:rPr>
          <w:rFonts w:hint="eastAsia" w:ascii="宋体" w:hAnsi="宋体" w:cs="宋体"/>
          <w:sz w:val="24"/>
        </w:rPr>
      </w:pPr>
      <w:r>
        <w:rPr>
          <w:rFonts w:hint="eastAsia" w:ascii="宋体" w:hAnsi="宋体" w:cs="宋体"/>
          <w:sz w:val="24"/>
        </w:rPr>
        <w:t>本次需求调查提供的项目需求仅供供应商参考，如果项目需求中存在有歧视性、排他性或限制性的内容，我司能够理解这并不属于采购人的本意。</w:t>
      </w:r>
    </w:p>
    <w:p w14:paraId="3D12D2DD">
      <w:pPr>
        <w:numPr>
          <w:ilvl w:val="0"/>
          <w:numId w:val="7"/>
        </w:numPr>
        <w:spacing w:line="360" w:lineRule="auto"/>
        <w:ind w:firstLine="480" w:firstLineChars="200"/>
        <w:rPr>
          <w:rFonts w:hint="eastAsia" w:ascii="宋体" w:hAnsi="宋体" w:cs="宋体"/>
          <w:sz w:val="24"/>
        </w:rPr>
      </w:pPr>
      <w:r>
        <w:rPr>
          <w:rFonts w:hint="eastAsia" w:ascii="宋体" w:hAnsi="宋体" w:cs="宋体"/>
          <w:sz w:val="24"/>
        </w:rPr>
        <w:t>我司知悉并清楚本次调研仅作为采购人编制采购需求的参考，参与本次调研并不代表取得订单。</w:t>
      </w:r>
    </w:p>
    <w:p w14:paraId="38B41DFF">
      <w:pPr>
        <w:spacing w:line="360" w:lineRule="auto"/>
        <w:ind w:firstLine="480" w:firstLineChars="200"/>
        <w:rPr>
          <w:rFonts w:hint="eastAsia" w:ascii="宋体" w:hAnsi="宋体" w:cs="宋体"/>
          <w:sz w:val="24"/>
        </w:rPr>
      </w:pPr>
      <w:r>
        <w:rPr>
          <w:rFonts w:hint="eastAsia" w:ascii="宋体" w:hAnsi="宋体" w:cs="宋体"/>
          <w:sz w:val="24"/>
        </w:rPr>
        <w:t>（3）我司将根据采购人提供的项目需求，准确提炼采购人本次采购需要达到的功能和使用要求，并根据理解，客观真实提供自己的意见和建议。</w:t>
      </w:r>
    </w:p>
    <w:p w14:paraId="345E06F9">
      <w:pPr>
        <w:spacing w:line="360" w:lineRule="auto"/>
        <w:ind w:firstLine="480" w:firstLineChars="200"/>
        <w:rPr>
          <w:rFonts w:hint="eastAsia" w:ascii="宋体" w:hAnsi="宋体" w:cs="宋体"/>
          <w:sz w:val="24"/>
        </w:rPr>
      </w:pPr>
      <w:r>
        <w:rPr>
          <w:rFonts w:hint="eastAsia" w:ascii="宋体" w:hAnsi="宋体" w:cs="宋体"/>
          <w:sz w:val="24"/>
        </w:rPr>
        <w:t>（4）我司认为项目需求中有歧视性、排他性或者限制性的内容，将根据本次调查提供的表格模板要求，本着诚实信用原则，真实填写意见和建议。</w:t>
      </w:r>
    </w:p>
    <w:p w14:paraId="1A43C7CF">
      <w:pPr>
        <w:spacing w:line="360" w:lineRule="auto"/>
        <w:ind w:firstLine="480" w:firstLineChars="200"/>
        <w:rPr>
          <w:rFonts w:hint="eastAsia" w:ascii="宋体" w:hAnsi="宋体" w:cs="宋体"/>
          <w:sz w:val="24"/>
        </w:rPr>
      </w:pPr>
      <w:r>
        <w:rPr>
          <w:rFonts w:hint="eastAsia" w:ascii="宋体" w:hAnsi="宋体" w:cs="宋体"/>
          <w:sz w:val="24"/>
        </w:rPr>
        <w:t>（5）我司知悉本次调研的项目需求为本项目的初步需求，采购人可视调研情况进行调整，并充分理解采购人在采购需求调查中可能会充分考虑供应商提供的意见和建议，以合理制定本项目的具体采购需求。同时，我司严格履行商业道德，不提供不实意见或建议，或者不以恶意方式和手段影响采购人采购活动正常开展。</w:t>
      </w:r>
    </w:p>
    <w:p w14:paraId="4C7079C9">
      <w:pPr>
        <w:spacing w:line="360" w:lineRule="auto"/>
        <w:ind w:firstLine="480" w:firstLineChars="200"/>
        <w:rPr>
          <w:rFonts w:hint="eastAsia" w:ascii="宋体" w:hAnsi="宋体" w:cs="宋体"/>
          <w:sz w:val="24"/>
        </w:rPr>
      </w:pPr>
      <w:r>
        <w:rPr>
          <w:rFonts w:hint="eastAsia" w:ascii="宋体" w:hAnsi="宋体" w:cs="宋体"/>
          <w:sz w:val="24"/>
        </w:rPr>
        <w:t>（6）我司本次参与调研产品不存在任何侵权等法律纠纷或质疑投诉等情况。</w:t>
      </w:r>
    </w:p>
    <w:p w14:paraId="7BB4CCAC">
      <w:pPr>
        <w:spacing w:line="360" w:lineRule="auto"/>
        <w:ind w:firstLine="480" w:firstLineChars="200"/>
        <w:rPr>
          <w:rFonts w:hint="eastAsia" w:ascii="宋体" w:hAnsi="宋体" w:cs="宋体"/>
          <w:sz w:val="24"/>
        </w:rPr>
      </w:pPr>
    </w:p>
    <w:p w14:paraId="65C75612">
      <w:pPr>
        <w:wordWrap w:val="0"/>
        <w:spacing w:line="360" w:lineRule="auto"/>
        <w:ind w:firstLine="480" w:firstLineChars="200"/>
        <w:jc w:val="right"/>
        <w:rPr>
          <w:rFonts w:hint="eastAsia" w:ascii="宋体" w:hAnsi="宋体" w:cs="宋体"/>
          <w:sz w:val="24"/>
        </w:rPr>
      </w:pPr>
      <w:r>
        <w:rPr>
          <w:rFonts w:hint="eastAsia" w:ascii="宋体" w:hAnsi="宋体" w:cs="宋体"/>
          <w:sz w:val="24"/>
        </w:rPr>
        <w:t xml:space="preserve">                      供应商（加盖公章）：       </w:t>
      </w:r>
    </w:p>
    <w:p w14:paraId="09FD9F27">
      <w:pPr>
        <w:spacing w:line="360" w:lineRule="auto"/>
        <w:ind w:firstLine="480" w:firstLineChars="200"/>
        <w:jc w:val="right"/>
        <w:rPr>
          <w:rFonts w:hint="eastAsia" w:ascii="宋体" w:hAnsi="宋体" w:cs="宋体"/>
          <w:sz w:val="24"/>
        </w:rPr>
      </w:pPr>
      <w:r>
        <w:rPr>
          <w:rFonts w:hint="eastAsia" w:ascii="宋体" w:hAnsi="宋体" w:cs="宋体"/>
          <w:sz w:val="24"/>
        </w:rPr>
        <w:t xml:space="preserve">             日期：       </w:t>
      </w:r>
      <w:r>
        <w:rPr>
          <w:rFonts w:ascii="宋体" w:hAnsi="宋体" w:cs="宋体"/>
          <w:sz w:val="24"/>
        </w:rPr>
        <w:t>年</w:t>
      </w:r>
      <w:r>
        <w:rPr>
          <w:rFonts w:hint="eastAsia" w:ascii="宋体" w:hAnsi="宋体" w:cs="宋体"/>
          <w:sz w:val="24"/>
        </w:rPr>
        <w:t xml:space="preserve">    </w:t>
      </w:r>
      <w:r>
        <w:rPr>
          <w:rFonts w:ascii="宋体" w:hAnsi="宋体" w:cs="宋体"/>
          <w:sz w:val="24"/>
        </w:rPr>
        <w:t>月</w:t>
      </w:r>
      <w:r>
        <w:rPr>
          <w:rFonts w:hint="eastAsia" w:ascii="宋体" w:hAnsi="宋体" w:cs="宋体"/>
          <w:sz w:val="24"/>
        </w:rPr>
        <w:t xml:space="preserve">    </w:t>
      </w:r>
      <w:r>
        <w:rPr>
          <w:rFonts w:ascii="宋体" w:hAnsi="宋体" w:cs="宋体"/>
          <w:sz w:val="24"/>
        </w:rPr>
        <w:t>日</w:t>
      </w:r>
      <w:r>
        <w:rPr>
          <w:rFonts w:hint="eastAsia" w:ascii="宋体" w:hAnsi="宋体" w:cs="宋体"/>
          <w:sz w:val="24"/>
        </w:rPr>
        <w:t xml:space="preserve"> </w:t>
      </w:r>
    </w:p>
    <w:p w14:paraId="7155FCD2">
      <w:pPr>
        <w:jc w:val="left"/>
        <w:rPr>
          <w:rFonts w:hint="eastAsia" w:ascii="宋体" w:hAnsi="宋体" w:cs="宋体"/>
          <w:b/>
          <w:bCs/>
          <w:sz w:val="24"/>
        </w:rPr>
      </w:pPr>
    </w:p>
    <w:p w14:paraId="1941B5D7">
      <w:pPr>
        <w:rPr>
          <w:rFonts w:hint="eastAsia" w:ascii="宋体" w:hAnsi="宋体" w:cs="宋体"/>
          <w:sz w:val="24"/>
        </w:rPr>
      </w:pPr>
    </w:p>
    <w:p w14:paraId="597E6E0D">
      <w:pPr>
        <w:rPr>
          <w:rFonts w:hint="eastAsia" w:ascii="宋体" w:hAnsi="宋体" w:cs="宋体"/>
          <w:b/>
          <w:bCs/>
          <w:sz w:val="24"/>
        </w:rPr>
      </w:pPr>
    </w:p>
    <w:p w14:paraId="1D0E7DEB">
      <w:pPr>
        <w:jc w:val="center"/>
        <w:outlineLvl w:val="0"/>
        <w:rPr>
          <w:rFonts w:hint="eastAsia" w:ascii="宋体" w:hAnsi="宋体" w:cs="仿宋"/>
          <w:b/>
          <w:bCs/>
          <w:sz w:val="32"/>
          <w:szCs w:val="32"/>
          <w:shd w:val="clear" w:color="auto" w:fill="FFFFFF"/>
        </w:rPr>
      </w:pPr>
      <w:r>
        <w:rPr>
          <w:rFonts w:ascii="宋体" w:hAnsi="宋体" w:cs="宋体"/>
          <w:b/>
          <w:bCs/>
          <w:sz w:val="24"/>
        </w:rPr>
        <w:br w:type="page"/>
      </w:r>
      <w:bookmarkStart w:id="14" w:name="_Toc15841"/>
      <w:r>
        <w:rPr>
          <w:rFonts w:hint="eastAsia" w:ascii="宋体" w:hAnsi="宋体" w:cs="宋体"/>
          <w:b/>
          <w:bCs/>
          <w:sz w:val="24"/>
          <w:lang w:val="en-US" w:eastAsia="zh-CN"/>
        </w:rPr>
        <w:t>七</w:t>
      </w:r>
      <w:r>
        <w:rPr>
          <w:rFonts w:hint="eastAsia" w:ascii="宋体" w:hAnsi="宋体" w:cs="宋体"/>
          <w:b/>
          <w:bCs/>
          <w:sz w:val="28"/>
          <w:szCs w:val="28"/>
        </w:rPr>
        <w:t>、调研意见、建议反馈表</w:t>
      </w:r>
      <w:bookmarkEnd w:id="14"/>
    </w:p>
    <w:tbl>
      <w:tblPr>
        <w:tblStyle w:val="15"/>
        <w:tblW w:w="964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649"/>
      </w:tblGrid>
      <w:tr w14:paraId="54F61C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670" w:hRule="atLeast"/>
          <w:jc w:val="center"/>
        </w:trPr>
        <w:tc>
          <w:tcPr>
            <w:tcW w:w="9649" w:type="dxa"/>
            <w:tcBorders>
              <w:top w:val="nil"/>
              <w:left w:val="nil"/>
              <w:bottom w:val="nil"/>
              <w:right w:val="nil"/>
            </w:tcBorders>
            <w:vAlign w:val="center"/>
          </w:tcPr>
          <w:p w14:paraId="6BE1ABBB">
            <w:pPr>
              <w:spacing w:before="156" w:beforeLines="50" w:after="156" w:afterLines="50"/>
              <w:jc w:val="center"/>
              <w:rPr>
                <w:rFonts w:hint="eastAsia" w:ascii="宋体" w:hAnsi="宋体" w:cs="仿宋"/>
                <w:sz w:val="24"/>
              </w:rPr>
            </w:pPr>
            <w:r>
              <w:rPr>
                <w:rFonts w:hint="eastAsia" w:ascii="宋体" w:hAnsi="宋体" w:cs="仿宋"/>
                <w:b/>
                <w:sz w:val="24"/>
              </w:rPr>
              <w:t>采购需求调研问卷表</w:t>
            </w:r>
          </w:p>
        </w:tc>
      </w:tr>
      <w:tr w14:paraId="694163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843" w:hRule="atLeast"/>
          <w:jc w:val="center"/>
        </w:trPr>
        <w:tc>
          <w:tcPr>
            <w:tcW w:w="9649" w:type="dxa"/>
            <w:tcBorders>
              <w:top w:val="single" w:color="auto" w:sz="4" w:space="0"/>
              <w:bottom w:val="single" w:color="000000" w:sz="4" w:space="0"/>
            </w:tcBorders>
            <w:vAlign w:val="center"/>
          </w:tcPr>
          <w:p w14:paraId="147B6A00">
            <w:pPr>
              <w:spacing w:after="200" w:line="360" w:lineRule="auto"/>
              <w:rPr>
                <w:rFonts w:hint="eastAsia" w:ascii="宋体" w:hAnsi="宋体" w:cs="仿宋"/>
                <w:sz w:val="24"/>
              </w:rPr>
            </w:pPr>
            <w:r>
              <w:rPr>
                <w:rFonts w:hint="eastAsia" w:ascii="宋体" w:hAnsi="宋体" w:cs="仿宋"/>
                <w:sz w:val="24"/>
                <w:lang w:val="en-US" w:eastAsia="zh-CN"/>
              </w:rPr>
              <w:t>1</w:t>
            </w:r>
            <w:r>
              <w:rPr>
                <w:rFonts w:hint="eastAsia" w:ascii="宋体" w:hAnsi="宋体" w:cs="仿宋"/>
                <w:sz w:val="24"/>
              </w:rPr>
              <w:t>、本项目所处行业、产业的产业发展情况（包括产品的工作原理、历年的技术发展情况等）</w:t>
            </w:r>
          </w:p>
          <w:p w14:paraId="3CB22E7D">
            <w:pPr>
              <w:spacing w:after="200" w:line="360" w:lineRule="auto"/>
              <w:rPr>
                <w:rFonts w:hint="eastAsia" w:ascii="宋体" w:hAnsi="宋体" w:cs="仿宋"/>
                <w:sz w:val="24"/>
              </w:rPr>
            </w:pPr>
            <w:r>
              <w:rPr>
                <w:rFonts w:hint="eastAsia" w:ascii="宋体" w:hAnsi="宋体" w:cs="仿宋"/>
                <w:sz w:val="24"/>
              </w:rPr>
              <w:t>（1）介绍该类器械的原理、功能、适应症、特征描述、主要采用的技术、组成模块（部件）</w:t>
            </w:r>
          </w:p>
          <w:p w14:paraId="6058212D">
            <w:pPr>
              <w:spacing w:after="200" w:line="360" w:lineRule="auto"/>
              <w:rPr>
                <w:rFonts w:hint="eastAsia" w:ascii="宋体" w:hAnsi="宋体" w:cs="仿宋"/>
                <w:sz w:val="24"/>
              </w:rPr>
            </w:pPr>
          </w:p>
          <w:p w14:paraId="7D0857EC">
            <w:pPr>
              <w:spacing w:after="200" w:line="360" w:lineRule="auto"/>
              <w:rPr>
                <w:rFonts w:hint="eastAsia" w:ascii="宋体" w:hAnsi="宋体" w:cs="仿宋"/>
                <w:sz w:val="24"/>
              </w:rPr>
            </w:pPr>
          </w:p>
          <w:p w14:paraId="582CF755">
            <w:pPr>
              <w:rPr>
                <w:rFonts w:hint="eastAsia" w:ascii="宋体" w:hAnsi="宋体" w:cs="仿宋"/>
                <w:sz w:val="24"/>
              </w:rPr>
            </w:pPr>
            <w:r>
              <w:rPr>
                <w:rFonts w:hint="eastAsia" w:ascii="宋体" w:hAnsi="宋体" w:cs="仿宋"/>
                <w:sz w:val="24"/>
              </w:rPr>
              <w:t>（2）国内外该类器械的发展情况</w:t>
            </w:r>
          </w:p>
          <w:p w14:paraId="06DE8BCA">
            <w:pPr>
              <w:spacing w:after="200" w:line="360" w:lineRule="auto"/>
              <w:rPr>
                <w:rFonts w:hint="eastAsia" w:ascii="宋体" w:hAnsi="宋体" w:cs="仿宋"/>
                <w:sz w:val="24"/>
              </w:rPr>
            </w:pPr>
          </w:p>
          <w:p w14:paraId="5AFDE003">
            <w:pPr>
              <w:spacing w:after="200" w:line="360" w:lineRule="auto"/>
              <w:rPr>
                <w:rFonts w:hint="eastAsia" w:ascii="宋体" w:hAnsi="宋体" w:cs="仿宋"/>
                <w:sz w:val="24"/>
              </w:rPr>
            </w:pPr>
          </w:p>
          <w:p w14:paraId="4904EBBF">
            <w:pPr>
              <w:spacing w:after="200" w:line="360" w:lineRule="auto"/>
              <w:rPr>
                <w:rFonts w:hint="eastAsia" w:ascii="宋体" w:hAnsi="宋体" w:cs="仿宋"/>
                <w:sz w:val="24"/>
              </w:rPr>
            </w:pPr>
            <w:r>
              <w:rPr>
                <w:rFonts w:hint="eastAsia" w:ascii="宋体" w:hAnsi="宋体" w:cs="仿宋"/>
                <w:sz w:val="24"/>
                <w:lang w:val="en-US" w:eastAsia="zh-CN"/>
              </w:rPr>
              <w:t>2</w:t>
            </w:r>
            <w:r>
              <w:rPr>
                <w:rFonts w:hint="eastAsia" w:ascii="宋体" w:hAnsi="宋体" w:cs="仿宋"/>
                <w:sz w:val="24"/>
              </w:rPr>
              <w:t>、本项目所处行业的市场供给情况（包括国产产品、进口产品的市场供给情况等）</w:t>
            </w:r>
          </w:p>
          <w:p w14:paraId="64CE7385">
            <w:pPr>
              <w:spacing w:after="200" w:line="360" w:lineRule="auto"/>
              <w:rPr>
                <w:rFonts w:hint="eastAsia" w:ascii="宋体" w:hAnsi="宋体" w:cs="仿宋"/>
                <w:sz w:val="24"/>
              </w:rPr>
            </w:pPr>
            <w:r>
              <w:rPr>
                <w:rFonts w:hint="eastAsia" w:ascii="宋体" w:hAnsi="宋体" w:cs="仿宋"/>
                <w:sz w:val="24"/>
              </w:rPr>
              <w:t>（1）介绍现有的市场需求，市场供给情况，发展趋势预测</w:t>
            </w:r>
            <w:r>
              <w:rPr>
                <w:rFonts w:hint="eastAsia" w:ascii="宋体" w:hAnsi="宋体" w:cs="仿宋"/>
                <w:sz w:val="24"/>
              </w:rPr>
              <w:br w:type="textWrapping"/>
            </w:r>
          </w:p>
          <w:p w14:paraId="0AF72335">
            <w:pPr>
              <w:pStyle w:val="4"/>
            </w:pPr>
            <w:r>
              <w:rPr>
                <w:rFonts w:hint="eastAsia" w:ascii="宋体" w:hAnsi="宋体" w:cs="仿宋"/>
                <w:sz w:val="24"/>
              </w:rPr>
              <w:t>（2）介绍现有的主流市场品牌，及其市场占比份额等。</w:t>
            </w:r>
          </w:p>
          <w:p w14:paraId="4F1C417A">
            <w:pPr>
              <w:spacing w:after="200" w:line="360" w:lineRule="auto"/>
              <w:rPr>
                <w:rFonts w:hint="eastAsia" w:ascii="宋体" w:hAnsi="宋体" w:cs="仿宋"/>
                <w:sz w:val="24"/>
              </w:rPr>
            </w:pPr>
          </w:p>
          <w:p w14:paraId="7C12BC91">
            <w:pPr>
              <w:spacing w:after="200" w:line="276" w:lineRule="auto"/>
              <w:rPr>
                <w:rFonts w:hint="eastAsia" w:ascii="宋体" w:hAnsi="宋体" w:cs="仿宋"/>
                <w:sz w:val="24"/>
              </w:rPr>
            </w:pPr>
          </w:p>
          <w:p w14:paraId="697DF704">
            <w:pPr>
              <w:numPr>
                <w:ilvl w:val="0"/>
                <w:numId w:val="5"/>
              </w:numPr>
              <w:spacing w:after="200" w:line="360" w:lineRule="auto"/>
              <w:ind w:left="0" w:leftChars="0" w:firstLine="0" w:firstLineChars="0"/>
              <w:rPr>
                <w:rFonts w:hint="eastAsia" w:ascii="宋体" w:hAnsi="宋体" w:cs="仿宋"/>
                <w:sz w:val="24"/>
              </w:rPr>
            </w:pPr>
            <w:r>
              <w:rPr>
                <w:rFonts w:hint="eastAsia" w:ascii="宋体" w:hAnsi="宋体" w:cs="仿宋"/>
                <w:sz w:val="24"/>
              </w:rPr>
              <w:t>对推荐品牌公司进行介绍，同时阐述该品牌在所属品类中的市场情况，并详细说明推荐型号所具备的优势。</w:t>
            </w:r>
          </w:p>
          <w:p w14:paraId="74B4519C">
            <w:pPr>
              <w:widowControl w:val="0"/>
              <w:numPr>
                <w:ilvl w:val="0"/>
                <w:numId w:val="0"/>
              </w:numPr>
              <w:spacing w:after="200" w:line="360" w:lineRule="auto"/>
              <w:jc w:val="both"/>
              <w:rPr>
                <w:rFonts w:hint="eastAsia" w:ascii="宋体" w:hAnsi="宋体" w:cs="仿宋"/>
                <w:sz w:val="24"/>
              </w:rPr>
            </w:pPr>
          </w:p>
          <w:p w14:paraId="6452C08F">
            <w:pPr>
              <w:spacing w:after="200" w:line="360" w:lineRule="auto"/>
              <w:rPr>
                <w:rFonts w:hint="eastAsia" w:ascii="宋体" w:hAnsi="宋体" w:cs="仿宋"/>
                <w:sz w:val="24"/>
              </w:rPr>
            </w:pPr>
            <w:r>
              <w:rPr>
                <w:rFonts w:hint="eastAsia" w:ascii="宋体" w:hAnsi="宋体" w:cs="仿宋"/>
                <w:sz w:val="24"/>
              </w:rPr>
              <w:t>4、本项目“用户需求”是否具有倾向性？如有，该如何修改加以避免？供应商认为需要提交的建议（对于采购需求等方面的建议）</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16"/>
              <w:gridCol w:w="4717"/>
            </w:tblGrid>
            <w:tr w14:paraId="23A2F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16" w:type="dxa"/>
                  <w:noWrap w:val="0"/>
                  <w:vAlign w:val="top"/>
                </w:tcPr>
                <w:p w14:paraId="2FDCC056">
                  <w:pPr>
                    <w:spacing w:after="200" w:line="276" w:lineRule="auto"/>
                    <w:jc w:val="center"/>
                    <w:rPr>
                      <w:rFonts w:hint="default" w:ascii="宋体" w:hAnsi="宋体" w:eastAsia="宋体" w:cs="仿宋"/>
                      <w:b/>
                      <w:bCs/>
                      <w:color w:val="auto"/>
                      <w:sz w:val="24"/>
                      <w:highlight w:val="none"/>
                      <w:vertAlign w:val="baseline"/>
                      <w:lang w:val="en-US" w:eastAsia="zh-CN"/>
                    </w:rPr>
                  </w:pPr>
                  <w:r>
                    <w:rPr>
                      <w:rFonts w:hint="eastAsia" w:ascii="宋体" w:hAnsi="宋体" w:cs="仿宋"/>
                      <w:b/>
                      <w:bCs/>
                      <w:color w:val="auto"/>
                      <w:sz w:val="24"/>
                      <w:highlight w:val="none"/>
                      <w:vertAlign w:val="baseline"/>
                      <w:lang w:val="en-US" w:eastAsia="zh-CN"/>
                    </w:rPr>
                    <w:t>原需求内容</w:t>
                  </w:r>
                </w:p>
              </w:tc>
              <w:tc>
                <w:tcPr>
                  <w:tcW w:w="4717" w:type="dxa"/>
                  <w:noWrap w:val="0"/>
                  <w:vAlign w:val="top"/>
                </w:tcPr>
                <w:p w14:paraId="2303AEE6">
                  <w:pPr>
                    <w:spacing w:after="200" w:line="276" w:lineRule="auto"/>
                    <w:jc w:val="center"/>
                    <w:rPr>
                      <w:rFonts w:hint="default" w:ascii="宋体" w:hAnsi="宋体" w:eastAsia="宋体" w:cs="仿宋"/>
                      <w:b/>
                      <w:bCs/>
                      <w:color w:val="auto"/>
                      <w:sz w:val="24"/>
                      <w:highlight w:val="none"/>
                      <w:vertAlign w:val="baseline"/>
                      <w:lang w:val="en-US" w:eastAsia="zh-CN"/>
                    </w:rPr>
                  </w:pPr>
                  <w:r>
                    <w:rPr>
                      <w:rFonts w:hint="eastAsia" w:ascii="宋体" w:hAnsi="宋体" w:cs="仿宋"/>
                      <w:b/>
                      <w:bCs/>
                      <w:color w:val="auto"/>
                      <w:sz w:val="24"/>
                      <w:highlight w:val="none"/>
                      <w:vertAlign w:val="baseline"/>
                      <w:lang w:val="en-US" w:eastAsia="zh-CN"/>
                    </w:rPr>
                    <w:t>建议修改内容</w:t>
                  </w:r>
                </w:p>
              </w:tc>
            </w:tr>
            <w:tr w14:paraId="7A044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16" w:type="dxa"/>
                  <w:noWrap w:val="0"/>
                  <w:vAlign w:val="top"/>
                </w:tcPr>
                <w:p w14:paraId="246692D2">
                  <w:pPr>
                    <w:spacing w:after="200" w:line="276" w:lineRule="auto"/>
                    <w:rPr>
                      <w:rFonts w:ascii="宋体" w:hAnsi="宋体" w:cs="仿宋"/>
                      <w:color w:val="auto"/>
                      <w:sz w:val="24"/>
                      <w:highlight w:val="none"/>
                      <w:vertAlign w:val="baseline"/>
                    </w:rPr>
                  </w:pPr>
                </w:p>
              </w:tc>
              <w:tc>
                <w:tcPr>
                  <w:tcW w:w="4717" w:type="dxa"/>
                  <w:noWrap w:val="0"/>
                  <w:vAlign w:val="top"/>
                </w:tcPr>
                <w:p w14:paraId="41E19F16">
                  <w:pPr>
                    <w:spacing w:after="200" w:line="276" w:lineRule="auto"/>
                    <w:rPr>
                      <w:rFonts w:ascii="宋体" w:hAnsi="宋体" w:cs="仿宋"/>
                      <w:color w:val="auto"/>
                      <w:sz w:val="24"/>
                      <w:highlight w:val="none"/>
                      <w:vertAlign w:val="baseline"/>
                    </w:rPr>
                  </w:pPr>
                </w:p>
              </w:tc>
            </w:tr>
            <w:tr w14:paraId="279D8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16" w:type="dxa"/>
                  <w:noWrap w:val="0"/>
                  <w:vAlign w:val="top"/>
                </w:tcPr>
                <w:p w14:paraId="7EE51F59">
                  <w:pPr>
                    <w:spacing w:after="200" w:line="276" w:lineRule="auto"/>
                    <w:rPr>
                      <w:rFonts w:ascii="宋体" w:hAnsi="宋体" w:cs="仿宋"/>
                      <w:color w:val="auto"/>
                      <w:sz w:val="24"/>
                      <w:highlight w:val="none"/>
                      <w:vertAlign w:val="baseline"/>
                    </w:rPr>
                  </w:pPr>
                </w:p>
              </w:tc>
              <w:tc>
                <w:tcPr>
                  <w:tcW w:w="4717" w:type="dxa"/>
                  <w:noWrap w:val="0"/>
                  <w:vAlign w:val="top"/>
                </w:tcPr>
                <w:p w14:paraId="3AA8EE33">
                  <w:pPr>
                    <w:spacing w:after="200" w:line="276" w:lineRule="auto"/>
                    <w:rPr>
                      <w:rFonts w:ascii="宋体" w:hAnsi="宋体" w:cs="仿宋"/>
                      <w:color w:val="auto"/>
                      <w:sz w:val="24"/>
                      <w:highlight w:val="none"/>
                      <w:vertAlign w:val="baseline"/>
                    </w:rPr>
                  </w:pPr>
                </w:p>
              </w:tc>
            </w:tr>
            <w:tr w14:paraId="23D30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16" w:type="dxa"/>
                  <w:noWrap w:val="0"/>
                  <w:vAlign w:val="top"/>
                </w:tcPr>
                <w:p w14:paraId="1F596C07">
                  <w:pPr>
                    <w:spacing w:after="200" w:line="276" w:lineRule="auto"/>
                    <w:rPr>
                      <w:rFonts w:ascii="宋体" w:hAnsi="宋体" w:cs="仿宋"/>
                      <w:color w:val="auto"/>
                      <w:sz w:val="24"/>
                      <w:highlight w:val="none"/>
                      <w:vertAlign w:val="baseline"/>
                    </w:rPr>
                  </w:pPr>
                </w:p>
              </w:tc>
              <w:tc>
                <w:tcPr>
                  <w:tcW w:w="4717" w:type="dxa"/>
                  <w:noWrap w:val="0"/>
                  <w:vAlign w:val="top"/>
                </w:tcPr>
                <w:p w14:paraId="16D731A5">
                  <w:pPr>
                    <w:spacing w:after="200" w:line="276" w:lineRule="auto"/>
                    <w:rPr>
                      <w:rFonts w:ascii="宋体" w:hAnsi="宋体" w:cs="仿宋"/>
                      <w:color w:val="auto"/>
                      <w:sz w:val="24"/>
                      <w:highlight w:val="none"/>
                      <w:vertAlign w:val="baseline"/>
                    </w:rPr>
                  </w:pPr>
                </w:p>
              </w:tc>
            </w:tr>
            <w:tr w14:paraId="1761C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16" w:type="dxa"/>
                  <w:noWrap w:val="0"/>
                  <w:vAlign w:val="top"/>
                </w:tcPr>
                <w:p w14:paraId="10205A0C">
                  <w:pPr>
                    <w:spacing w:after="200" w:line="276" w:lineRule="auto"/>
                    <w:rPr>
                      <w:rFonts w:ascii="宋体" w:hAnsi="宋体" w:cs="仿宋"/>
                      <w:color w:val="auto"/>
                      <w:sz w:val="24"/>
                      <w:highlight w:val="none"/>
                      <w:vertAlign w:val="baseline"/>
                    </w:rPr>
                  </w:pPr>
                </w:p>
              </w:tc>
              <w:tc>
                <w:tcPr>
                  <w:tcW w:w="4717" w:type="dxa"/>
                  <w:noWrap w:val="0"/>
                  <w:vAlign w:val="top"/>
                </w:tcPr>
                <w:p w14:paraId="1361AC8A">
                  <w:pPr>
                    <w:spacing w:after="200" w:line="276" w:lineRule="auto"/>
                    <w:rPr>
                      <w:rFonts w:ascii="宋体" w:hAnsi="宋体" w:cs="仿宋"/>
                      <w:color w:val="auto"/>
                      <w:sz w:val="24"/>
                      <w:highlight w:val="none"/>
                      <w:vertAlign w:val="baseline"/>
                    </w:rPr>
                  </w:pPr>
                </w:p>
              </w:tc>
            </w:tr>
            <w:tr w14:paraId="73EC5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16" w:type="dxa"/>
                  <w:noWrap w:val="0"/>
                  <w:vAlign w:val="top"/>
                </w:tcPr>
                <w:p w14:paraId="5B42BB8F">
                  <w:pPr>
                    <w:spacing w:after="200" w:line="276" w:lineRule="auto"/>
                    <w:rPr>
                      <w:rFonts w:ascii="宋体" w:hAnsi="宋体" w:cs="仿宋"/>
                      <w:color w:val="auto"/>
                      <w:sz w:val="24"/>
                      <w:highlight w:val="none"/>
                      <w:vertAlign w:val="baseline"/>
                    </w:rPr>
                  </w:pPr>
                </w:p>
              </w:tc>
              <w:tc>
                <w:tcPr>
                  <w:tcW w:w="4717" w:type="dxa"/>
                  <w:noWrap w:val="0"/>
                  <w:vAlign w:val="top"/>
                </w:tcPr>
                <w:p w14:paraId="66140238">
                  <w:pPr>
                    <w:spacing w:after="200" w:line="276" w:lineRule="auto"/>
                    <w:rPr>
                      <w:rFonts w:ascii="宋体" w:hAnsi="宋体" w:cs="仿宋"/>
                      <w:color w:val="auto"/>
                      <w:sz w:val="24"/>
                      <w:highlight w:val="none"/>
                      <w:vertAlign w:val="baseline"/>
                    </w:rPr>
                  </w:pPr>
                </w:p>
              </w:tc>
            </w:tr>
          </w:tbl>
          <w:p w14:paraId="556E8F3E">
            <w:pPr>
              <w:spacing w:after="200" w:line="276" w:lineRule="auto"/>
              <w:rPr>
                <w:rFonts w:hint="eastAsia" w:ascii="宋体" w:hAnsi="宋体" w:cs="仿宋"/>
                <w:sz w:val="24"/>
              </w:rPr>
            </w:pPr>
          </w:p>
          <w:p w14:paraId="579F9EEA">
            <w:pPr>
              <w:spacing w:after="200" w:line="276" w:lineRule="auto"/>
              <w:ind w:right="960" w:firstLine="3840" w:firstLineChars="1600"/>
              <w:rPr>
                <w:rFonts w:hint="eastAsia" w:ascii="宋体" w:hAnsi="宋体" w:cs="仿宋"/>
                <w:sz w:val="24"/>
              </w:rPr>
            </w:pPr>
            <w:r>
              <w:rPr>
                <w:rFonts w:hint="eastAsia" w:ascii="宋体" w:hAnsi="宋体" w:cs="仿宋"/>
                <w:sz w:val="24"/>
              </w:rPr>
              <w:t xml:space="preserve">                 </w:t>
            </w:r>
          </w:p>
          <w:p w14:paraId="19024FFA">
            <w:pPr>
              <w:wordWrap w:val="0"/>
              <w:spacing w:after="200" w:line="276" w:lineRule="auto"/>
              <w:ind w:right="960"/>
              <w:jc w:val="right"/>
              <w:rPr>
                <w:rFonts w:hint="eastAsia" w:ascii="宋体" w:hAnsi="宋体" w:cs="仿宋"/>
                <w:sz w:val="24"/>
              </w:rPr>
            </w:pPr>
            <w:r>
              <w:rPr>
                <w:rFonts w:hint="eastAsia" w:ascii="宋体" w:hAnsi="宋体" w:cs="仿宋"/>
                <w:sz w:val="24"/>
              </w:rPr>
              <w:t xml:space="preserve">项目联系人签字：  </w:t>
            </w:r>
          </w:p>
          <w:p w14:paraId="34691C0E">
            <w:pPr>
              <w:wordWrap w:val="0"/>
              <w:spacing w:after="200" w:line="276" w:lineRule="auto"/>
              <w:jc w:val="right"/>
              <w:rPr>
                <w:rFonts w:hint="eastAsia" w:ascii="宋体" w:hAnsi="宋体" w:cs="仿宋"/>
                <w:sz w:val="24"/>
              </w:rPr>
            </w:pPr>
            <w:r>
              <w:rPr>
                <w:rFonts w:hint="eastAsia" w:ascii="宋体" w:hAnsi="宋体" w:cs="仿宋"/>
                <w:sz w:val="24"/>
              </w:rPr>
              <w:t xml:space="preserve">供应商名称（加盖公章）：         </w:t>
            </w:r>
          </w:p>
          <w:p w14:paraId="3A587F85">
            <w:pPr>
              <w:spacing w:line="360" w:lineRule="auto"/>
              <w:ind w:firstLine="480" w:firstLineChars="200"/>
              <w:jc w:val="right"/>
              <w:rPr>
                <w:rFonts w:hint="eastAsia" w:ascii="宋体" w:hAnsi="宋体" w:cs="宋体"/>
                <w:sz w:val="24"/>
              </w:rPr>
            </w:pPr>
            <w:r>
              <w:rPr>
                <w:rFonts w:hint="eastAsia" w:ascii="宋体" w:hAnsi="宋体" w:cs="宋体"/>
                <w:sz w:val="24"/>
              </w:rPr>
              <w:t xml:space="preserve">日期：       </w:t>
            </w:r>
            <w:r>
              <w:rPr>
                <w:rFonts w:ascii="宋体" w:hAnsi="宋体" w:cs="宋体"/>
                <w:sz w:val="24"/>
              </w:rPr>
              <w:t>年</w:t>
            </w:r>
            <w:r>
              <w:rPr>
                <w:rFonts w:hint="eastAsia" w:ascii="宋体" w:hAnsi="宋体" w:cs="宋体"/>
                <w:sz w:val="24"/>
              </w:rPr>
              <w:t xml:space="preserve">     </w:t>
            </w:r>
            <w:r>
              <w:rPr>
                <w:rFonts w:ascii="宋体" w:hAnsi="宋体" w:cs="宋体"/>
                <w:sz w:val="24"/>
              </w:rPr>
              <w:t>月</w:t>
            </w:r>
            <w:r>
              <w:rPr>
                <w:rFonts w:hint="eastAsia" w:ascii="宋体" w:hAnsi="宋体" w:cs="宋体"/>
                <w:sz w:val="24"/>
              </w:rPr>
              <w:t xml:space="preserve">     </w:t>
            </w:r>
            <w:r>
              <w:rPr>
                <w:rFonts w:ascii="宋体" w:hAnsi="宋体" w:cs="宋体"/>
                <w:sz w:val="24"/>
              </w:rPr>
              <w:t>日</w:t>
            </w:r>
            <w:r>
              <w:rPr>
                <w:rFonts w:hint="eastAsia" w:ascii="宋体" w:hAnsi="宋体" w:cs="仿宋"/>
                <w:sz w:val="24"/>
              </w:rPr>
              <w:t xml:space="preserve">            </w:t>
            </w:r>
          </w:p>
        </w:tc>
      </w:tr>
    </w:tbl>
    <w:p w14:paraId="756711AA">
      <w:pPr>
        <w:rPr>
          <w:rFonts w:hint="eastAsia" w:ascii="宋体" w:hAnsi="宋体" w:cs="宋体"/>
          <w:b/>
          <w:bCs/>
          <w:sz w:val="24"/>
        </w:rPr>
      </w:pPr>
    </w:p>
    <w:p w14:paraId="41CAB9D3">
      <w:pPr>
        <w:jc w:val="left"/>
        <w:outlineLvl w:val="0"/>
        <w:rPr>
          <w:rFonts w:hint="eastAsia" w:ascii="宋体" w:hAnsi="宋体" w:cs="仿宋"/>
          <w:b/>
          <w:bCs/>
          <w:sz w:val="28"/>
          <w:szCs w:val="28"/>
          <w:shd w:val="clear" w:color="auto" w:fill="FFFFFF"/>
        </w:rPr>
      </w:pPr>
      <w:r>
        <w:rPr>
          <w:rFonts w:ascii="宋体" w:hAnsi="宋体" w:cs="宋体"/>
          <w:b/>
          <w:bCs/>
          <w:sz w:val="24"/>
        </w:rPr>
        <w:br w:type="page"/>
      </w:r>
      <w:r>
        <w:rPr>
          <w:rFonts w:hint="eastAsia" w:ascii="宋体" w:hAnsi="宋体" w:cs="仿宋"/>
          <w:b/>
          <w:bCs/>
          <w:sz w:val="28"/>
          <w:szCs w:val="28"/>
          <w:shd w:val="clear" w:color="auto" w:fill="FFFFFF"/>
        </w:rPr>
        <w:t xml:space="preserve">附件1 </w:t>
      </w:r>
    </w:p>
    <w:p w14:paraId="47CCB5FA">
      <w:pPr>
        <w:spacing w:line="360" w:lineRule="auto"/>
        <w:jc w:val="center"/>
        <w:outlineLvl w:val="0"/>
        <w:rPr>
          <w:rFonts w:hint="eastAsia" w:ascii="宋体" w:hAnsi="宋体" w:cs="仿宋"/>
          <w:b/>
          <w:bCs/>
          <w:sz w:val="24"/>
          <w:szCs w:val="24"/>
          <w:shd w:val="clear" w:color="auto" w:fill="FFFFFF"/>
        </w:rPr>
      </w:pPr>
      <w:r>
        <w:rPr>
          <w:rFonts w:hint="eastAsia" w:ascii="宋体" w:hAnsi="宋体" w:cs="仿宋"/>
          <w:b/>
          <w:bCs/>
          <w:sz w:val="24"/>
          <w:szCs w:val="24"/>
          <w:shd w:val="clear" w:color="auto" w:fill="FFFFFF"/>
        </w:rPr>
        <w:t>中小企业声明函</w:t>
      </w:r>
    </w:p>
    <w:p w14:paraId="37B75B7C">
      <w:pPr>
        <w:spacing w:line="360" w:lineRule="auto"/>
        <w:ind w:firstLine="480" w:firstLineChars="200"/>
        <w:rPr>
          <w:rFonts w:hint="eastAsia" w:ascii="宋体" w:hAnsi="宋体" w:cs="仿宋_GB2312"/>
          <w:sz w:val="24"/>
          <w:szCs w:val="24"/>
        </w:rPr>
      </w:pPr>
      <w:r>
        <w:rPr>
          <w:rFonts w:hint="eastAsia" w:ascii="宋体" w:hAnsi="宋体" w:cs="仿宋_GB2312"/>
          <w:sz w:val="24"/>
          <w:szCs w:val="24"/>
        </w:rPr>
        <w:t>本公司郑重声明，根据《政府采购促进中小企业发展管理办法》（财库﹝2020﹞46号）的规定，本公司属</w:t>
      </w:r>
      <w:r>
        <w:rPr>
          <w:rFonts w:hint="eastAsia" w:ascii="宋体" w:hAnsi="宋体" w:cs="仿宋_GB2312"/>
          <w:sz w:val="24"/>
          <w:szCs w:val="24"/>
          <w:u w:val="single"/>
        </w:rPr>
        <w:t xml:space="preserve">     </w:t>
      </w:r>
      <w:r>
        <w:rPr>
          <w:rFonts w:hint="eastAsia" w:ascii="宋体" w:hAnsi="宋体" w:cs="仿宋_GB2312"/>
          <w:sz w:val="24"/>
          <w:szCs w:val="24"/>
        </w:rPr>
        <w:t>行业，从业人员</w:t>
      </w:r>
      <w:r>
        <w:rPr>
          <w:rFonts w:hint="eastAsia" w:ascii="宋体" w:hAnsi="宋体" w:cs="仿宋_GB2312"/>
          <w:sz w:val="24"/>
          <w:szCs w:val="24"/>
          <w:u w:val="single"/>
        </w:rPr>
        <w:t xml:space="preserve">       </w:t>
      </w:r>
      <w:r>
        <w:rPr>
          <w:rFonts w:hint="eastAsia" w:ascii="宋体" w:hAnsi="宋体" w:cs="仿宋_GB2312"/>
          <w:sz w:val="24"/>
          <w:szCs w:val="24"/>
        </w:rPr>
        <w:t>人，营业收入为</w:t>
      </w:r>
      <w:r>
        <w:rPr>
          <w:rFonts w:hint="eastAsia" w:ascii="宋体" w:hAnsi="宋体" w:cs="仿宋_GB2312"/>
          <w:sz w:val="24"/>
          <w:szCs w:val="24"/>
          <w:u w:val="single"/>
        </w:rPr>
        <w:t xml:space="preserve">       </w:t>
      </w:r>
      <w:r>
        <w:rPr>
          <w:rFonts w:hint="eastAsia" w:ascii="宋体" w:hAnsi="宋体" w:cs="仿宋_GB2312"/>
          <w:sz w:val="24"/>
          <w:szCs w:val="24"/>
        </w:rPr>
        <w:t>万元，资产总额为</w:t>
      </w:r>
      <w:r>
        <w:rPr>
          <w:rFonts w:hint="eastAsia" w:ascii="宋体" w:hAnsi="宋体" w:cs="仿宋_GB2312"/>
          <w:sz w:val="24"/>
          <w:szCs w:val="24"/>
          <w:u w:val="single"/>
        </w:rPr>
        <w:t xml:space="preserve">       </w:t>
      </w:r>
      <w:r>
        <w:rPr>
          <w:rFonts w:hint="eastAsia" w:ascii="宋体" w:hAnsi="宋体" w:cs="仿宋_GB2312"/>
          <w:sz w:val="24"/>
          <w:szCs w:val="24"/>
        </w:rPr>
        <w:t>万元，属于</w:t>
      </w:r>
      <w:r>
        <w:rPr>
          <w:rFonts w:hint="eastAsia" w:ascii="宋体" w:hAnsi="宋体" w:cs="仿宋_GB2312"/>
          <w:sz w:val="24"/>
          <w:szCs w:val="24"/>
          <w:u w:val="single"/>
        </w:rPr>
        <w:t xml:space="preserve">   （中型企业、小型企业、微型企业）</w:t>
      </w:r>
      <w:r>
        <w:rPr>
          <w:rFonts w:hint="eastAsia" w:ascii="宋体" w:hAnsi="宋体" w:cs="仿宋_GB2312"/>
          <w:sz w:val="24"/>
          <w:szCs w:val="24"/>
        </w:rPr>
        <w:t>；</w:t>
      </w:r>
    </w:p>
    <w:p w14:paraId="7831931A">
      <w:pPr>
        <w:spacing w:line="360" w:lineRule="auto"/>
        <w:ind w:firstLine="480"/>
        <w:rPr>
          <w:rFonts w:hint="eastAsia" w:ascii="宋体" w:hAnsi="宋体" w:cs="仿宋_GB2312"/>
          <w:sz w:val="24"/>
          <w:szCs w:val="24"/>
        </w:rPr>
      </w:pPr>
      <w:r>
        <w:rPr>
          <w:rFonts w:hint="eastAsia" w:ascii="宋体" w:hAnsi="宋体" w:cs="仿宋_GB2312"/>
          <w:sz w:val="24"/>
          <w:szCs w:val="24"/>
        </w:rPr>
        <w:t>本公司对上述声明内容的真实性负责。如有虚假，将依法承担相应责任。</w:t>
      </w:r>
    </w:p>
    <w:p w14:paraId="4D7B2DFD">
      <w:pPr>
        <w:spacing w:line="360" w:lineRule="auto"/>
        <w:rPr>
          <w:rFonts w:hint="eastAsia" w:ascii="宋体" w:hAnsi="宋体" w:cs="仿宋_GB2312"/>
          <w:sz w:val="24"/>
          <w:szCs w:val="24"/>
        </w:rPr>
      </w:pPr>
      <w:r>
        <w:rPr>
          <w:rFonts w:hint="eastAsia" w:ascii="宋体" w:hAnsi="宋体" w:cs="仿宋_GB2312"/>
          <w:sz w:val="24"/>
          <w:szCs w:val="24"/>
        </w:rPr>
        <w:t xml:space="preserve">    </w:t>
      </w:r>
    </w:p>
    <w:p w14:paraId="18F4ECBE">
      <w:pPr>
        <w:spacing w:line="360" w:lineRule="auto"/>
        <w:rPr>
          <w:rFonts w:hint="eastAsia" w:ascii="宋体" w:hAnsi="宋体" w:cs="仿宋_GB2312"/>
          <w:sz w:val="24"/>
          <w:szCs w:val="24"/>
        </w:rPr>
      </w:pPr>
      <w:r>
        <w:rPr>
          <w:rFonts w:hint="eastAsia" w:ascii="宋体" w:hAnsi="宋体" w:cs="仿宋_GB2312"/>
          <w:sz w:val="24"/>
          <w:szCs w:val="24"/>
        </w:rPr>
        <w:t xml:space="preserve">    公司名称（盖章）：</w:t>
      </w:r>
      <w:r>
        <w:rPr>
          <w:rFonts w:hint="eastAsia" w:ascii="宋体" w:hAnsi="宋体" w:cs="仿宋_GB2312"/>
          <w:sz w:val="24"/>
          <w:szCs w:val="24"/>
          <w:u w:val="single"/>
        </w:rPr>
        <w:t xml:space="preserve">                   </w:t>
      </w:r>
    </w:p>
    <w:p w14:paraId="0A07186B">
      <w:pPr>
        <w:spacing w:line="360" w:lineRule="auto"/>
        <w:ind w:firstLine="480" w:firstLineChars="200"/>
        <w:rPr>
          <w:rFonts w:hint="eastAsia" w:ascii="宋体" w:hAnsi="宋体" w:cs="仿宋_GB2312"/>
          <w:sz w:val="24"/>
          <w:szCs w:val="24"/>
        </w:rPr>
      </w:pPr>
      <w:r>
        <w:rPr>
          <w:rFonts w:hint="eastAsia" w:ascii="宋体" w:hAnsi="宋体" w:cs="仿宋_GB2312"/>
          <w:sz w:val="24"/>
          <w:szCs w:val="24"/>
        </w:rPr>
        <w:t>日期：       年    月     日</w:t>
      </w:r>
    </w:p>
    <w:p w14:paraId="47F4F547">
      <w:pPr>
        <w:spacing w:line="360" w:lineRule="auto"/>
        <w:ind w:firstLine="480"/>
        <w:rPr>
          <w:rFonts w:hint="eastAsia" w:ascii="宋体" w:hAnsi="宋体" w:cs="仿宋_GB2312"/>
          <w:sz w:val="24"/>
          <w:szCs w:val="24"/>
        </w:rPr>
      </w:pPr>
    </w:p>
    <w:p w14:paraId="6159CBB5">
      <w:pPr>
        <w:spacing w:line="360" w:lineRule="auto"/>
        <w:rPr>
          <w:rFonts w:hint="eastAsia" w:ascii="宋体" w:hAnsi="宋体" w:cs="仿宋_GB2312"/>
          <w:sz w:val="24"/>
          <w:szCs w:val="24"/>
        </w:rPr>
      </w:pPr>
    </w:p>
    <w:p w14:paraId="671915EF">
      <w:pPr>
        <w:spacing w:line="360" w:lineRule="auto"/>
        <w:rPr>
          <w:rFonts w:hint="eastAsia" w:ascii="宋体" w:hAnsi="宋体" w:cs="仿宋_GB2312"/>
          <w:sz w:val="24"/>
          <w:szCs w:val="24"/>
        </w:rPr>
      </w:pPr>
      <w:r>
        <w:rPr>
          <w:rFonts w:hint="eastAsia" w:ascii="宋体" w:hAnsi="宋体" w:cs="仿宋_GB2312"/>
          <w:sz w:val="24"/>
          <w:szCs w:val="24"/>
        </w:rPr>
        <w:t>备注：</w:t>
      </w:r>
    </w:p>
    <w:p w14:paraId="7832F546">
      <w:pPr>
        <w:spacing w:line="360" w:lineRule="auto"/>
        <w:ind w:firstLine="480"/>
        <w:rPr>
          <w:rFonts w:hint="eastAsia" w:ascii="宋体" w:hAnsi="宋体" w:cs="仿宋_GB2312"/>
          <w:sz w:val="24"/>
          <w:szCs w:val="24"/>
        </w:rPr>
      </w:pPr>
      <w:r>
        <w:rPr>
          <w:rFonts w:hint="eastAsia" w:ascii="宋体" w:hAnsi="宋体" w:cs="仿宋_GB2312"/>
          <w:sz w:val="24"/>
          <w:szCs w:val="24"/>
        </w:rPr>
        <w:t>1、从业人员、营业收入、资产总额填报上一年度数据，无上一年度数据的新成立企业可不填报。</w:t>
      </w:r>
    </w:p>
    <w:p w14:paraId="0598A70F">
      <w:pPr>
        <w:spacing w:line="360" w:lineRule="auto"/>
        <w:ind w:firstLine="480"/>
        <w:rPr>
          <w:rFonts w:hint="eastAsia" w:ascii="宋体" w:hAnsi="宋体" w:cs="仿宋_GB2312"/>
          <w:sz w:val="24"/>
          <w:szCs w:val="24"/>
        </w:rPr>
      </w:pPr>
      <w:r>
        <w:rPr>
          <w:rFonts w:hint="eastAsia" w:ascii="宋体" w:hAnsi="宋体" w:cs="仿宋_GB2312"/>
          <w:sz w:val="24"/>
          <w:szCs w:val="24"/>
        </w:rPr>
        <w:t>2、报名人应当对其出具的《中小企业声明函》真实性负责，报名人出具的《中小企业声明函》内容不实的，属于提供虚假材料。</w:t>
      </w:r>
    </w:p>
    <w:p w14:paraId="744589CB">
      <w:pPr>
        <w:spacing w:line="360" w:lineRule="auto"/>
        <w:ind w:firstLine="480"/>
        <w:rPr>
          <w:rFonts w:hint="eastAsia" w:ascii="宋体" w:hAnsi="宋体" w:cs="仿宋_GB2312"/>
          <w:sz w:val="24"/>
          <w:szCs w:val="24"/>
          <w:shd w:val="clear" w:color="auto" w:fill="FFFFFF"/>
        </w:rPr>
      </w:pPr>
      <w:r>
        <w:rPr>
          <w:rFonts w:hint="eastAsia" w:ascii="宋体" w:hAnsi="宋体" w:cs="仿宋_GB2312"/>
          <w:sz w:val="24"/>
          <w:szCs w:val="24"/>
        </w:rPr>
        <w:t>3、报名人为生产厂家的，由生产厂家出具声明函；报名人为</w:t>
      </w:r>
      <w:r>
        <w:rPr>
          <w:rFonts w:hint="eastAsia" w:ascii="宋体" w:hAnsi="宋体" w:cs="仿宋_GB2312"/>
          <w:sz w:val="24"/>
          <w:szCs w:val="24"/>
          <w:shd w:val="clear" w:color="auto" w:fill="FFFFFF"/>
        </w:rPr>
        <w:t>代理商（经销商）的，同时出具</w:t>
      </w:r>
      <w:r>
        <w:rPr>
          <w:rFonts w:hint="eastAsia" w:ascii="宋体" w:hAnsi="宋体" w:cs="仿宋_GB2312"/>
          <w:sz w:val="24"/>
          <w:szCs w:val="24"/>
        </w:rPr>
        <w:t>生产厂家的声明函和</w:t>
      </w:r>
      <w:r>
        <w:rPr>
          <w:rFonts w:hint="eastAsia" w:ascii="宋体" w:hAnsi="宋体" w:cs="仿宋_GB2312"/>
          <w:sz w:val="24"/>
          <w:szCs w:val="24"/>
          <w:shd w:val="clear" w:color="auto" w:fill="FFFFFF"/>
        </w:rPr>
        <w:t>代理商（经销商）的声明函。</w:t>
      </w:r>
    </w:p>
    <w:p w14:paraId="6ED0491C">
      <w:pPr>
        <w:jc w:val="left"/>
        <w:outlineLvl w:val="0"/>
        <w:rPr>
          <w:rFonts w:hint="eastAsia" w:ascii="宋体" w:hAnsi="宋体" w:cs="仿宋"/>
          <w:b/>
          <w:bCs/>
          <w:sz w:val="28"/>
          <w:szCs w:val="28"/>
          <w:shd w:val="clear" w:color="auto" w:fill="FFFFFF"/>
        </w:rPr>
      </w:pPr>
      <w:r>
        <w:rPr>
          <w:rFonts w:ascii="宋体" w:hAnsi="宋体" w:cs="仿宋_GB2312"/>
          <w:sz w:val="28"/>
          <w:szCs w:val="28"/>
          <w:shd w:val="clear" w:color="auto" w:fill="FFFFFF"/>
        </w:rPr>
        <w:br w:type="page"/>
      </w:r>
      <w:r>
        <w:rPr>
          <w:rFonts w:hint="eastAsia" w:ascii="宋体" w:hAnsi="宋体" w:cs="仿宋"/>
          <w:b/>
          <w:bCs/>
          <w:sz w:val="28"/>
          <w:szCs w:val="28"/>
          <w:shd w:val="clear" w:color="auto" w:fill="FFFFFF"/>
        </w:rPr>
        <w:t xml:space="preserve">附件2 </w:t>
      </w:r>
    </w:p>
    <w:p w14:paraId="2CB917E6">
      <w:pPr>
        <w:jc w:val="center"/>
        <w:outlineLvl w:val="0"/>
        <w:rPr>
          <w:rFonts w:hint="eastAsia" w:ascii="宋体" w:hAnsi="宋体" w:cs="仿宋"/>
          <w:b/>
          <w:bCs/>
          <w:sz w:val="28"/>
          <w:szCs w:val="28"/>
          <w:shd w:val="clear" w:color="auto" w:fill="FFFFFF"/>
        </w:rPr>
      </w:pPr>
      <w:r>
        <w:rPr>
          <w:rFonts w:hint="eastAsia" w:ascii="宋体" w:hAnsi="宋体" w:cs="仿宋"/>
          <w:b/>
          <w:bCs/>
          <w:sz w:val="28"/>
          <w:szCs w:val="28"/>
          <w:shd w:val="clear" w:color="auto" w:fill="FFFFFF"/>
        </w:rPr>
        <w:t>法定代表人授权委托书</w:t>
      </w:r>
    </w:p>
    <w:p w14:paraId="27BC240D">
      <w:pPr>
        <w:pStyle w:val="9"/>
        <w:spacing w:line="360" w:lineRule="auto"/>
        <w:rPr>
          <w:rFonts w:hint="eastAsia" w:hAnsi="宋体"/>
          <w:b/>
          <w:sz w:val="24"/>
          <w:szCs w:val="24"/>
        </w:rPr>
      </w:pPr>
      <w:r>
        <w:rPr>
          <w:rFonts w:hint="eastAsia" w:hAnsi="宋体"/>
          <w:sz w:val="24"/>
          <w:szCs w:val="24"/>
        </w:rPr>
        <w:t>致：</w:t>
      </w:r>
      <w:r>
        <w:rPr>
          <w:rFonts w:hint="eastAsia" w:hAnsi="宋体"/>
          <w:b/>
          <w:sz w:val="24"/>
          <w:szCs w:val="24"/>
        </w:rPr>
        <w:t>南方医科大学南方医院</w:t>
      </w:r>
    </w:p>
    <w:p w14:paraId="7C425173">
      <w:pPr>
        <w:pStyle w:val="9"/>
        <w:spacing w:line="360" w:lineRule="auto"/>
        <w:ind w:firstLine="480" w:firstLineChars="200"/>
        <w:rPr>
          <w:rFonts w:hint="eastAsia" w:hAnsi="宋体"/>
          <w:sz w:val="24"/>
          <w:szCs w:val="24"/>
        </w:rPr>
      </w:pPr>
      <w:r>
        <w:rPr>
          <w:rFonts w:hint="eastAsia" w:hAnsi="宋体"/>
          <w:sz w:val="24"/>
          <w:szCs w:val="24"/>
        </w:rPr>
        <w:t>本授权委托书声明：</w:t>
      </w:r>
      <w:r>
        <w:rPr>
          <w:rFonts w:hint="eastAsia" w:hAnsi="宋体"/>
          <w:i/>
          <w:sz w:val="24"/>
          <w:szCs w:val="24"/>
          <w:u w:val="single"/>
        </w:rPr>
        <w:t>（法定代表人姓名）</w:t>
      </w:r>
      <w:r>
        <w:rPr>
          <w:rFonts w:hint="eastAsia" w:hAnsi="宋体"/>
          <w:sz w:val="24"/>
          <w:szCs w:val="24"/>
        </w:rPr>
        <w:t>是注册于</w:t>
      </w:r>
      <w:r>
        <w:rPr>
          <w:rFonts w:hint="eastAsia" w:hAnsi="宋体"/>
          <w:i/>
          <w:sz w:val="24"/>
          <w:szCs w:val="24"/>
          <w:u w:val="single"/>
        </w:rPr>
        <w:t>（国家或地区）</w:t>
      </w:r>
      <w:r>
        <w:rPr>
          <w:rFonts w:hint="eastAsia" w:hAnsi="宋体"/>
          <w:sz w:val="24"/>
          <w:szCs w:val="24"/>
        </w:rPr>
        <w:t>的</w:t>
      </w:r>
      <w:r>
        <w:rPr>
          <w:rFonts w:hint="eastAsia" w:hAnsi="宋体"/>
          <w:i/>
          <w:sz w:val="24"/>
          <w:szCs w:val="24"/>
          <w:u w:val="single"/>
        </w:rPr>
        <w:t>（供应商名称）</w:t>
      </w:r>
      <w:r>
        <w:rPr>
          <w:rFonts w:hint="eastAsia" w:hAnsi="宋体"/>
          <w:sz w:val="24"/>
          <w:szCs w:val="24"/>
        </w:rPr>
        <w:t>的法定代表人，现授权</w:t>
      </w:r>
      <w:r>
        <w:rPr>
          <w:rFonts w:hint="eastAsia" w:hAnsi="宋体"/>
          <w:i/>
          <w:sz w:val="24"/>
          <w:szCs w:val="24"/>
          <w:u w:val="single"/>
        </w:rPr>
        <w:t>（授权代表姓名，职务）</w:t>
      </w:r>
      <w:r>
        <w:rPr>
          <w:rFonts w:hint="eastAsia" w:hAnsi="宋体"/>
          <w:sz w:val="24"/>
          <w:szCs w:val="24"/>
        </w:rPr>
        <w:t>作为我公司的全权代理人，就</w:t>
      </w:r>
      <w:bookmarkStart w:id="15" w:name="fsmingc_8"/>
      <w:r>
        <w:rPr>
          <w:rFonts w:hint="eastAsia" w:hAnsi="宋体"/>
          <w:sz w:val="24"/>
          <w:szCs w:val="24"/>
        </w:rPr>
        <w:t>（</w:t>
      </w:r>
      <w:r>
        <w:rPr>
          <w:rFonts w:hint="eastAsia" w:hAnsi="宋体"/>
          <w:i/>
          <w:sz w:val="24"/>
          <w:szCs w:val="24"/>
          <w:u w:val="single"/>
        </w:rPr>
        <w:t>项目名称）</w:t>
      </w:r>
      <w:bookmarkEnd w:id="15"/>
      <w:r>
        <w:rPr>
          <w:rFonts w:hint="eastAsia" w:hAnsi="宋体"/>
          <w:sz w:val="24"/>
          <w:szCs w:val="24"/>
        </w:rPr>
        <w:t>的采购需求调查活动，以我方的名义处理与之相关的一切事宜。</w:t>
      </w:r>
    </w:p>
    <w:p w14:paraId="0E844B91">
      <w:pPr>
        <w:spacing w:line="360" w:lineRule="auto"/>
        <w:ind w:firstLine="480" w:firstLineChars="200"/>
        <w:rPr>
          <w:rFonts w:hint="eastAsia" w:ascii="宋体" w:hAnsi="宋体"/>
          <w:sz w:val="24"/>
          <w:szCs w:val="24"/>
        </w:rPr>
      </w:pPr>
      <w:r>
        <w:rPr>
          <w:rFonts w:hint="eastAsia" w:ascii="宋体" w:hAnsi="宋体"/>
          <w:sz w:val="24"/>
          <w:szCs w:val="24"/>
        </w:rPr>
        <w:t>本授权书自法定代表人签字</w:t>
      </w:r>
      <w:r>
        <w:rPr>
          <w:rFonts w:hint="eastAsia" w:ascii="宋体" w:hAnsi="宋体"/>
          <w:sz w:val="24"/>
          <w:szCs w:val="24"/>
          <w:lang w:eastAsia="zh-CN"/>
        </w:rPr>
        <w:t>（加</w:t>
      </w:r>
      <w:r>
        <w:rPr>
          <w:rFonts w:hint="eastAsia" w:ascii="宋体" w:hAnsi="宋体"/>
          <w:sz w:val="24"/>
          <w:szCs w:val="24"/>
        </w:rPr>
        <w:t>盖个人名章）之日起生效，直至以上项目采购需求调查活动结束为止。</w:t>
      </w:r>
    </w:p>
    <w:p w14:paraId="2581D10A">
      <w:pPr>
        <w:spacing w:line="360" w:lineRule="auto"/>
        <w:ind w:firstLine="480" w:firstLineChars="200"/>
        <w:rPr>
          <w:rFonts w:hint="eastAsia" w:ascii="宋体" w:hAnsi="宋体"/>
          <w:sz w:val="24"/>
          <w:szCs w:val="24"/>
        </w:rPr>
      </w:pPr>
      <w:r>
        <w:rPr>
          <w:rFonts w:hint="eastAsia" w:ascii="宋体" w:hAnsi="宋体"/>
          <w:sz w:val="24"/>
          <w:szCs w:val="24"/>
        </w:rPr>
        <w:t>特此声明。</w:t>
      </w:r>
    </w:p>
    <w:p w14:paraId="4611A38A">
      <w:pPr>
        <w:autoSpaceDE w:val="0"/>
        <w:autoSpaceDN w:val="0"/>
        <w:spacing w:line="360" w:lineRule="auto"/>
        <w:rPr>
          <w:rFonts w:hint="eastAsia" w:ascii="宋体" w:hAnsi="宋体"/>
          <w:sz w:val="24"/>
          <w:szCs w:val="24"/>
        </w:rPr>
      </w:pPr>
      <w:r>
        <w:rPr>
          <w:rFonts w:hint="eastAsia" w:ascii="宋体" w:hAnsi="宋体"/>
          <w:sz w:val="24"/>
          <w:szCs w:val="24"/>
        </w:rPr>
        <w:t>报名公司名称（加盖公章）：</w:t>
      </w:r>
      <w:r>
        <w:rPr>
          <w:rFonts w:hint="eastAsia" w:ascii="宋体" w:hAnsi="宋体"/>
          <w:sz w:val="24"/>
          <w:szCs w:val="24"/>
          <w:u w:val="single"/>
        </w:rPr>
        <w:t xml:space="preserve">                                   </w:t>
      </w:r>
    </w:p>
    <w:p w14:paraId="459D82E0">
      <w:pPr>
        <w:autoSpaceDE w:val="0"/>
        <w:autoSpaceDN w:val="0"/>
        <w:spacing w:line="360" w:lineRule="auto"/>
        <w:rPr>
          <w:rFonts w:hint="eastAsia" w:ascii="宋体" w:hAnsi="宋体"/>
          <w:sz w:val="24"/>
          <w:szCs w:val="24"/>
        </w:rPr>
      </w:pPr>
      <w:r>
        <w:rPr>
          <w:rFonts w:hint="eastAsia" w:ascii="宋体" w:hAnsi="宋体"/>
          <w:sz w:val="24"/>
          <w:szCs w:val="24"/>
        </w:rPr>
        <w:t>法定地址：</w:t>
      </w:r>
      <w:r>
        <w:rPr>
          <w:rFonts w:hint="eastAsia" w:ascii="宋体" w:hAnsi="宋体"/>
          <w:sz w:val="24"/>
          <w:szCs w:val="24"/>
          <w:u w:val="single"/>
        </w:rPr>
        <w:t xml:space="preserve">                                                  </w:t>
      </w:r>
    </w:p>
    <w:p w14:paraId="391CB1DE">
      <w:pPr>
        <w:autoSpaceDE w:val="0"/>
        <w:autoSpaceDN w:val="0"/>
        <w:spacing w:line="360" w:lineRule="auto"/>
        <w:rPr>
          <w:rFonts w:hint="eastAsia" w:ascii="宋体" w:hAnsi="宋体"/>
          <w:sz w:val="24"/>
          <w:szCs w:val="24"/>
        </w:rPr>
      </w:pPr>
      <w:r>
        <w:rPr>
          <w:rFonts w:hint="eastAsia" w:ascii="宋体" w:hAnsi="宋体"/>
          <w:sz w:val="24"/>
          <w:szCs w:val="24"/>
        </w:rPr>
        <w:t>报名公司法定代表人（签字或盖章）：</w:t>
      </w:r>
      <w:r>
        <w:rPr>
          <w:rFonts w:hint="eastAsia" w:ascii="宋体" w:hAnsi="宋体"/>
          <w:sz w:val="24"/>
          <w:szCs w:val="24"/>
          <w:u w:val="single"/>
        </w:rPr>
        <w:t xml:space="preserve">                           </w:t>
      </w:r>
    </w:p>
    <w:p w14:paraId="26731EEE">
      <w:pPr>
        <w:autoSpaceDE w:val="0"/>
        <w:autoSpaceDN w:val="0"/>
        <w:spacing w:line="360" w:lineRule="auto"/>
        <w:rPr>
          <w:rFonts w:hint="eastAsia" w:ascii="宋体" w:hAnsi="宋体"/>
          <w:sz w:val="24"/>
          <w:szCs w:val="24"/>
          <w:u w:val="single"/>
        </w:rPr>
      </w:pPr>
      <w:r>
        <w:rPr>
          <w:rFonts w:hint="eastAsia" w:ascii="宋体" w:hAnsi="宋体"/>
          <w:sz w:val="24"/>
          <w:szCs w:val="24"/>
        </w:rPr>
        <w:t>报名公司授权代表（签字或盖章）：</w:t>
      </w:r>
      <w:r>
        <w:rPr>
          <w:rFonts w:hint="eastAsia" w:ascii="宋体" w:hAnsi="宋体"/>
          <w:sz w:val="24"/>
          <w:szCs w:val="24"/>
          <w:u w:val="single"/>
        </w:rPr>
        <w:t xml:space="preserve">                             </w:t>
      </w:r>
    </w:p>
    <w:p w14:paraId="46CD1D5B">
      <w:pPr>
        <w:pStyle w:val="7"/>
        <w:spacing w:line="360" w:lineRule="auto"/>
        <w:ind w:firstLine="0" w:firstLineChars="0"/>
        <w:rPr>
          <w:rFonts w:hint="eastAsia" w:ascii="宋体" w:hAnsi="宋体"/>
          <w:sz w:val="24"/>
          <w:szCs w:val="24"/>
          <w:u w:val="single"/>
        </w:rPr>
      </w:pPr>
      <w:r>
        <w:rPr>
          <w:rFonts w:hint="eastAsia" w:ascii="宋体" w:hAnsi="宋体"/>
          <w:sz w:val="24"/>
          <w:szCs w:val="24"/>
        </w:rPr>
        <w:t>授权代表人联系方式（</w:t>
      </w:r>
      <w:r>
        <w:rPr>
          <w:rFonts w:hint="eastAsia" w:ascii="宋体" w:hAnsi="宋体"/>
          <w:b/>
          <w:bCs/>
          <w:sz w:val="24"/>
          <w:szCs w:val="24"/>
        </w:rPr>
        <w:t>固定电话+手机号码</w:t>
      </w:r>
      <w:r>
        <w:rPr>
          <w:rFonts w:hint="eastAsia" w:ascii="宋体" w:hAnsi="宋体"/>
          <w:sz w:val="24"/>
          <w:szCs w:val="24"/>
        </w:rPr>
        <w:t>）：</w:t>
      </w:r>
      <w:r>
        <w:rPr>
          <w:rFonts w:hint="eastAsia" w:ascii="宋体" w:hAnsi="宋体"/>
          <w:sz w:val="24"/>
          <w:szCs w:val="24"/>
          <w:u w:val="single"/>
        </w:rPr>
        <w:t xml:space="preserve">                     </w:t>
      </w:r>
    </w:p>
    <w:p w14:paraId="21E90994">
      <w:pPr>
        <w:autoSpaceDE w:val="0"/>
        <w:autoSpaceDN w:val="0"/>
        <w:spacing w:line="360" w:lineRule="auto"/>
        <w:rPr>
          <w:rFonts w:hint="eastAsia" w:ascii="宋体" w:hAnsi="宋体"/>
          <w:sz w:val="24"/>
          <w:szCs w:val="24"/>
        </w:rPr>
      </w:pPr>
      <w:r>
        <w:rPr>
          <w:rFonts w:hint="eastAsia" w:ascii="宋体" w:hAnsi="宋体"/>
          <w:sz w:val="24"/>
          <w:szCs w:val="24"/>
        </w:rPr>
        <w:t>日期：</w:t>
      </w:r>
      <w:r>
        <w:rPr>
          <w:rFonts w:hint="eastAsia" w:ascii="宋体" w:hAnsi="宋体"/>
          <w:sz w:val="24"/>
          <w:szCs w:val="24"/>
          <w:u w:val="single"/>
        </w:rPr>
        <w:t xml:space="preserve">        </w:t>
      </w:r>
      <w:r>
        <w:rPr>
          <w:rFonts w:hint="eastAsia" w:ascii="宋体" w:hAnsi="宋体"/>
          <w:sz w:val="24"/>
          <w:szCs w:val="24"/>
        </w:rPr>
        <w:t>年</w:t>
      </w:r>
      <w:r>
        <w:rPr>
          <w:rFonts w:hint="eastAsia" w:ascii="宋体" w:hAnsi="宋体"/>
          <w:sz w:val="24"/>
          <w:szCs w:val="24"/>
          <w:u w:val="single"/>
        </w:rPr>
        <w:t xml:space="preserve">    </w:t>
      </w:r>
      <w:r>
        <w:rPr>
          <w:rFonts w:hint="eastAsia" w:ascii="宋体" w:hAnsi="宋体"/>
          <w:sz w:val="24"/>
          <w:szCs w:val="24"/>
        </w:rPr>
        <w:t>月</w:t>
      </w:r>
      <w:r>
        <w:rPr>
          <w:rFonts w:hint="eastAsia" w:ascii="宋体" w:hAnsi="宋体"/>
          <w:sz w:val="24"/>
          <w:szCs w:val="24"/>
          <w:u w:val="single"/>
        </w:rPr>
        <w:t xml:space="preserve">    </w:t>
      </w:r>
      <w:r>
        <w:rPr>
          <w:rFonts w:hint="eastAsia" w:ascii="宋体" w:hAnsi="宋体"/>
          <w:sz w:val="24"/>
          <w:szCs w:val="24"/>
        </w:rPr>
        <w:t>日</w:t>
      </w:r>
    </w:p>
    <w:p w14:paraId="30855BC2">
      <w:pPr>
        <w:spacing w:line="360" w:lineRule="auto"/>
        <w:rPr>
          <w:rFonts w:hint="eastAsia" w:ascii="宋体" w:hAnsi="宋体"/>
          <w:bCs/>
          <w:sz w:val="24"/>
          <w:szCs w:val="24"/>
        </w:rPr>
      </w:pPr>
      <w:r>
        <w:rPr>
          <w:rFonts w:hint="eastAsia" w:ascii="宋体" w:hAnsi="宋体"/>
          <w:bCs/>
          <w:sz w:val="24"/>
          <w:szCs w:val="24"/>
        </w:rPr>
        <w:t>附：投标人授权代表身份证件扫描件或复印件</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22"/>
      </w:tblGrid>
      <w:tr w14:paraId="18E82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3" w:hRule="atLeast"/>
          <w:jc w:val="center"/>
        </w:trPr>
        <w:tc>
          <w:tcPr>
            <w:tcW w:w="9322" w:type="dxa"/>
            <w:vAlign w:val="center"/>
          </w:tcPr>
          <w:p w14:paraId="7742F516">
            <w:pPr>
              <w:spacing w:line="360" w:lineRule="auto"/>
              <w:jc w:val="center"/>
              <w:rPr>
                <w:rFonts w:hint="eastAsia" w:ascii="宋体" w:hAnsi="宋体"/>
                <w:bCs/>
                <w:sz w:val="24"/>
                <w:szCs w:val="24"/>
              </w:rPr>
            </w:pPr>
            <w:r>
              <w:rPr>
                <w:rFonts w:hint="eastAsia" w:ascii="宋体" w:hAnsi="宋体"/>
                <w:bCs/>
                <w:sz w:val="24"/>
                <w:szCs w:val="24"/>
              </w:rPr>
              <w:t>身份证件（正反面）扫描件或粘贴复印件</w:t>
            </w:r>
          </w:p>
        </w:tc>
      </w:tr>
    </w:tbl>
    <w:p w14:paraId="2AA0CF48">
      <w:pPr>
        <w:spacing w:line="360" w:lineRule="auto"/>
        <w:rPr>
          <w:sz w:val="24"/>
          <w:szCs w:val="24"/>
        </w:rPr>
      </w:pPr>
      <w:r>
        <w:rPr>
          <w:sz w:val="24"/>
          <w:szCs w:val="24"/>
        </w:rPr>
        <w:br w:type="page"/>
      </w:r>
    </w:p>
    <w:p w14:paraId="25090379">
      <w:pPr>
        <w:pStyle w:val="54"/>
        <w:spacing w:line="360" w:lineRule="auto"/>
        <w:outlineLvl w:val="2"/>
        <w:rPr>
          <w:rFonts w:hint="eastAsia" w:ascii="宋体" w:hAnsi="宋体" w:eastAsia="宋体" w:cs="宋体"/>
          <w:color w:val="auto"/>
          <w:sz w:val="24"/>
          <w:szCs w:val="24"/>
        </w:rPr>
      </w:pPr>
      <w:r>
        <w:rPr>
          <w:rFonts w:hint="eastAsia" w:ascii="宋体" w:hAnsi="宋体" w:eastAsia="宋体" w:cs="宋体"/>
          <w:b/>
          <w:color w:val="auto"/>
          <w:sz w:val="24"/>
          <w:szCs w:val="24"/>
        </w:rPr>
        <w:t>附件</w:t>
      </w:r>
      <w:r>
        <w:rPr>
          <w:rFonts w:hint="eastAsia" w:ascii="宋体" w:hAnsi="宋体" w:eastAsia="宋体" w:cs="宋体"/>
          <w:b/>
          <w:color w:val="auto"/>
          <w:sz w:val="24"/>
          <w:szCs w:val="24"/>
          <w:lang w:val="en-US" w:eastAsia="zh-CN"/>
        </w:rPr>
        <w:t>3</w:t>
      </w:r>
      <w:r>
        <w:rPr>
          <w:rFonts w:hint="eastAsia" w:ascii="宋体" w:hAnsi="宋体" w:eastAsia="宋体" w:cs="宋体"/>
          <w:b/>
          <w:color w:val="auto"/>
          <w:sz w:val="24"/>
          <w:szCs w:val="24"/>
        </w:rPr>
        <w:t>：关于符合本国产品标准的声明函等有关证明文件（如适用）</w:t>
      </w:r>
    </w:p>
    <w:p w14:paraId="628F0256">
      <w:pPr>
        <w:pStyle w:val="54"/>
        <w:spacing w:line="360" w:lineRule="auto"/>
        <w:ind w:firstLine="480"/>
        <w:rPr>
          <w:rFonts w:hint="eastAsia" w:ascii="宋体" w:hAnsi="宋体" w:eastAsia="宋体" w:cs="宋体"/>
          <w:color w:val="auto"/>
          <w:sz w:val="24"/>
          <w:szCs w:val="24"/>
        </w:rPr>
      </w:pPr>
      <w:r>
        <w:rPr>
          <w:rFonts w:hint="eastAsia" w:ascii="宋体" w:hAnsi="宋体" w:eastAsia="宋体" w:cs="宋体"/>
          <w:b/>
          <w:color w:val="auto"/>
          <w:sz w:val="24"/>
          <w:szCs w:val="24"/>
        </w:rPr>
        <w:t>注：</w:t>
      </w:r>
    </w:p>
    <w:p w14:paraId="229F9EF6">
      <w:pPr>
        <w:pStyle w:val="54"/>
        <w:keepNext w:val="0"/>
        <w:keepLines w:val="0"/>
        <w:pageBreakBefore w:val="0"/>
        <w:widowControl/>
        <w:kinsoku/>
        <w:wordWrap/>
        <w:overflowPunct/>
        <w:topLinePunct w:val="0"/>
        <w:autoSpaceDE/>
        <w:autoSpaceDN/>
        <w:bidi w:val="0"/>
        <w:adjustRightInd/>
        <w:snapToGrid/>
        <w:spacing w:before="120" w:after="12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 供应商提供本国产品应符合《国务院办公厅关于在政府采购中实施本国产品标准及相关政策的通知》（国办发〔2025〕34号），在</w:t>
      </w:r>
      <w:r>
        <w:rPr>
          <w:rFonts w:hint="eastAsia" w:ascii="宋体" w:hAnsi="宋体" w:eastAsia="宋体" w:cs="宋体"/>
          <w:color w:val="auto"/>
          <w:sz w:val="24"/>
          <w:szCs w:val="24"/>
          <w:lang w:val="en-US" w:eastAsia="zh-CN"/>
        </w:rPr>
        <w:t>报价</w:t>
      </w:r>
      <w:r>
        <w:rPr>
          <w:rFonts w:hint="eastAsia" w:ascii="宋体" w:hAnsi="宋体" w:eastAsia="宋体" w:cs="宋体"/>
          <w:color w:val="auto"/>
          <w:sz w:val="24"/>
          <w:szCs w:val="24"/>
        </w:rPr>
        <w:t>文件中出具《关于符合本国产品标准的声明函》或财政部会同有关部门规定的有关证明文件；当采购项目或者采购包中含有多种产品的，供应商还应当提供《关于本国产品比例的承诺函》（见下附件3，格式内容仅供参考）</w:t>
      </w:r>
    </w:p>
    <w:p w14:paraId="3F758839">
      <w:pPr>
        <w:pStyle w:val="54"/>
        <w:keepNext w:val="0"/>
        <w:keepLines w:val="0"/>
        <w:pageBreakBefore w:val="0"/>
        <w:widowControl/>
        <w:kinsoku/>
        <w:wordWrap/>
        <w:overflowPunct/>
        <w:topLinePunct w:val="0"/>
        <w:autoSpaceDE/>
        <w:autoSpaceDN/>
        <w:bidi w:val="0"/>
        <w:adjustRightInd/>
        <w:snapToGrid/>
        <w:spacing w:before="120" w:after="12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 供应商提供虚假《声明函》、虚假证明文件谋取中标、成交的，依照政府采购法律法规规定追究相应责任。</w:t>
      </w:r>
    </w:p>
    <w:p w14:paraId="73BDCD6C">
      <w:pPr>
        <w:pStyle w:val="54"/>
        <w:spacing w:line="360" w:lineRule="auto"/>
        <w:rPr>
          <w:rFonts w:hint="eastAsia" w:ascii="宋体" w:hAnsi="宋体" w:eastAsia="宋体" w:cs="宋体"/>
          <w:color w:val="auto"/>
          <w:sz w:val="24"/>
          <w:szCs w:val="24"/>
        </w:rPr>
      </w:pPr>
      <w:r>
        <w:rPr>
          <w:rFonts w:hint="eastAsia" w:ascii="宋体" w:hAnsi="宋体" w:eastAsia="宋体" w:cs="宋体"/>
          <w:b/>
          <w:color w:val="auto"/>
          <w:sz w:val="24"/>
          <w:szCs w:val="24"/>
        </w:rPr>
        <w:t>附件</w:t>
      </w:r>
      <w:r>
        <w:rPr>
          <w:rFonts w:hint="eastAsia" w:ascii="宋体" w:hAnsi="宋体" w:eastAsia="宋体" w:cs="宋体"/>
          <w:b/>
          <w:color w:val="auto"/>
          <w:sz w:val="24"/>
          <w:szCs w:val="24"/>
          <w:lang w:val="en-US" w:eastAsia="zh-CN"/>
        </w:rPr>
        <w:t>3-</w:t>
      </w:r>
      <w:r>
        <w:rPr>
          <w:rFonts w:hint="eastAsia" w:ascii="宋体" w:hAnsi="宋体" w:eastAsia="宋体" w:cs="宋体"/>
          <w:b/>
          <w:color w:val="auto"/>
          <w:sz w:val="24"/>
          <w:szCs w:val="24"/>
        </w:rPr>
        <w:t>1</w:t>
      </w:r>
    </w:p>
    <w:p w14:paraId="489FCFF1">
      <w:pPr>
        <w:pStyle w:val="54"/>
        <w:spacing w:before="120" w:after="240" w:line="360" w:lineRule="auto"/>
        <w:jc w:val="center"/>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中国境内生产的组件成本核算基本规则</w:t>
      </w:r>
    </w:p>
    <w:p w14:paraId="1F60DD8F">
      <w:pPr>
        <w:pStyle w:val="54"/>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0C24A908">
      <w:pPr>
        <w:pStyle w:val="54"/>
        <w:spacing w:before="120" w:after="120"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1. 产品的一级组件是指直接组成产品的组件。产品的二级组件是指直接组成产品一级组件的组件。一级组件不可分解的，视同二级组件。</w:t>
      </w:r>
    </w:p>
    <w:p w14:paraId="59A1994A">
      <w:pPr>
        <w:pStyle w:val="54"/>
        <w:spacing w:before="120" w:after="120"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2. 二级组件在中国境内生产的，其全部成本计入中国境内生产的组件成本；二级组件不在中国境内生产的，其成本不计入中国境内生产的组件成本。</w:t>
      </w:r>
    </w:p>
    <w:p w14:paraId="02CF4CA6">
      <w:pPr>
        <w:pStyle w:val="54"/>
        <w:spacing w:before="120" w:after="120"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3. 产品总成本和组件成本以相关会计核算数据、采购合同、进货记录等为基础进行计算。</w:t>
      </w:r>
    </w:p>
    <w:p w14:paraId="67B384F1">
      <w:pPr>
        <w:pStyle w:val="54"/>
        <w:spacing w:before="120" w:after="120"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4. 需要对成本核算规则予以进一步明确的其他有关事项，由财政部会同有关部门另行规定。</w:t>
      </w:r>
    </w:p>
    <w:p w14:paraId="3DEEB8DC">
      <w:pPr>
        <w:spacing w:line="360" w:lineRule="auto"/>
        <w:rPr>
          <w:rFonts w:hint="eastAsia" w:ascii="宋体" w:hAnsi="宋体" w:eastAsia="宋体" w:cs="宋体"/>
          <w:b/>
          <w:color w:val="auto"/>
          <w:sz w:val="24"/>
          <w:szCs w:val="24"/>
        </w:rPr>
      </w:pPr>
      <w:r>
        <w:rPr>
          <w:rFonts w:hint="eastAsia" w:ascii="宋体" w:hAnsi="宋体" w:eastAsia="宋体" w:cs="宋体"/>
          <w:b/>
          <w:color w:val="auto"/>
          <w:sz w:val="24"/>
          <w:szCs w:val="24"/>
        </w:rPr>
        <w:br w:type="page"/>
      </w:r>
    </w:p>
    <w:p w14:paraId="7A1CE41B">
      <w:pPr>
        <w:pStyle w:val="54"/>
        <w:spacing w:line="360" w:lineRule="auto"/>
        <w:rPr>
          <w:rFonts w:hint="eastAsia" w:ascii="宋体" w:hAnsi="宋体" w:eastAsia="宋体" w:cs="宋体"/>
          <w:color w:val="auto"/>
          <w:sz w:val="24"/>
          <w:szCs w:val="24"/>
        </w:rPr>
      </w:pPr>
      <w:r>
        <w:rPr>
          <w:rFonts w:hint="eastAsia" w:ascii="宋体" w:hAnsi="宋体" w:eastAsia="宋体" w:cs="宋体"/>
          <w:b/>
          <w:color w:val="auto"/>
          <w:sz w:val="24"/>
          <w:szCs w:val="24"/>
        </w:rPr>
        <w:t>附件</w:t>
      </w:r>
      <w:r>
        <w:rPr>
          <w:rFonts w:hint="eastAsia" w:ascii="宋体" w:hAnsi="宋体" w:eastAsia="宋体" w:cs="宋体"/>
          <w:b/>
          <w:color w:val="auto"/>
          <w:sz w:val="24"/>
          <w:szCs w:val="24"/>
          <w:lang w:val="en-US" w:eastAsia="zh-CN"/>
        </w:rPr>
        <w:t>3-</w:t>
      </w:r>
      <w:r>
        <w:rPr>
          <w:rFonts w:hint="eastAsia" w:ascii="宋体" w:hAnsi="宋体" w:eastAsia="宋体" w:cs="宋体"/>
          <w:b/>
          <w:color w:val="auto"/>
          <w:sz w:val="24"/>
          <w:szCs w:val="24"/>
        </w:rPr>
        <w:t>2</w:t>
      </w:r>
    </w:p>
    <w:p w14:paraId="5951A293">
      <w:pPr>
        <w:pStyle w:val="54"/>
        <w:spacing w:before="120" w:after="240" w:line="360" w:lineRule="auto"/>
        <w:jc w:val="center"/>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关于符合本国产品标准的声明函</w:t>
      </w:r>
    </w:p>
    <w:p w14:paraId="0B7066D8">
      <w:pPr>
        <w:pStyle w:val="54"/>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本公司（单位）郑重声明，根据《国务院办公厅关于在政府采购中实施本国产品标准及相关政策的通知》（国办发〔2025〕34号）的规定，本公司（单位）提供的以下产品属于本国产品。具体情况如下：</w:t>
      </w:r>
    </w:p>
    <w:p w14:paraId="689D88B5">
      <w:pPr>
        <w:pStyle w:val="54"/>
        <w:keepNext w:val="0"/>
        <w:keepLines w:val="0"/>
        <w:pageBreakBefore w:val="0"/>
        <w:widowControl/>
        <w:kinsoku/>
        <w:wordWrap/>
        <w:overflowPunct/>
        <w:topLinePunct w:val="0"/>
        <w:autoSpaceDE/>
        <w:autoSpaceDN/>
        <w:bidi w:val="0"/>
        <w:adjustRightInd/>
        <w:snapToGrid/>
        <w:spacing w:before="240" w:after="24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1. </w:t>
      </w:r>
      <w:r>
        <w:rPr>
          <w:rFonts w:hint="eastAsia" w:ascii="宋体" w:hAnsi="宋体" w:eastAsia="宋体" w:cs="宋体"/>
          <w:color w:val="auto"/>
          <w:sz w:val="24"/>
          <w:szCs w:val="24"/>
          <w:u w:val="single"/>
        </w:rPr>
        <w:t>（产品名称1）</w:t>
      </w:r>
      <w:r>
        <w:rPr>
          <w:rFonts w:hint="eastAsia" w:ascii="宋体" w:hAnsi="宋体" w:eastAsia="宋体" w:cs="宋体"/>
          <w:color w:val="auto"/>
          <w:sz w:val="24"/>
          <w:szCs w:val="24"/>
        </w:rPr>
        <w:t>，生产厂为</w:t>
      </w:r>
      <w:r>
        <w:rPr>
          <w:rFonts w:hint="eastAsia" w:ascii="宋体" w:hAnsi="宋体" w:eastAsia="宋体" w:cs="宋体"/>
          <w:color w:val="auto"/>
          <w:sz w:val="24"/>
          <w:szCs w:val="24"/>
          <w:u w:val="single"/>
        </w:rPr>
        <w:t>（厂名）</w:t>
      </w:r>
      <w:r>
        <w:rPr>
          <w:rFonts w:hint="eastAsia" w:ascii="宋体" w:hAnsi="宋体" w:eastAsia="宋体" w:cs="宋体"/>
          <w:color w:val="auto"/>
          <w:sz w:val="24"/>
          <w:szCs w:val="24"/>
        </w:rPr>
        <w:t>，厂址为</w:t>
      </w:r>
      <w:r>
        <w:rPr>
          <w:rFonts w:hint="eastAsia" w:ascii="宋体" w:hAnsi="宋体" w:eastAsia="宋体" w:cs="宋体"/>
          <w:color w:val="auto"/>
          <w:sz w:val="24"/>
          <w:szCs w:val="24"/>
          <w:u w:val="single"/>
        </w:rPr>
        <w:t>（生产厂址）</w:t>
      </w:r>
      <w:r>
        <w:rPr>
          <w:rFonts w:hint="eastAsia" w:ascii="宋体" w:hAnsi="宋体" w:eastAsia="宋体" w:cs="宋体"/>
          <w:color w:val="auto"/>
          <w:sz w:val="24"/>
          <w:szCs w:val="24"/>
        </w:rPr>
        <w:t xml:space="preserve">。 </w:t>
      </w:r>
      <w:r>
        <w:rPr>
          <w:rFonts w:hint="eastAsia" w:ascii="宋体" w:hAnsi="宋体" w:eastAsia="宋体" w:cs="宋体"/>
          <w:color w:val="auto"/>
          <w:sz w:val="24"/>
          <w:szCs w:val="24"/>
          <w:u w:val="single"/>
        </w:rPr>
        <w:t>（产品名称1）</w:t>
      </w:r>
      <w:r>
        <w:rPr>
          <w:rFonts w:hint="eastAsia" w:ascii="宋体" w:hAnsi="宋体" w:eastAsia="宋体" w:cs="宋体"/>
          <w:color w:val="auto"/>
          <w:sz w:val="24"/>
          <w:szCs w:val="24"/>
        </w:rPr>
        <w:t>的中国境内生产的组件成本占比≥</w:t>
      </w:r>
      <w:r>
        <w:rPr>
          <w:rFonts w:hint="eastAsia" w:ascii="宋体" w:hAnsi="宋体" w:eastAsia="宋体" w:cs="宋体"/>
          <w:color w:val="auto"/>
          <w:sz w:val="24"/>
          <w:szCs w:val="24"/>
          <w:u w:val="single"/>
        </w:rPr>
        <w:t>（规定比例）</w:t>
      </w:r>
      <w:r>
        <w:rPr>
          <w:rFonts w:hint="eastAsia" w:ascii="宋体" w:hAnsi="宋体" w:eastAsia="宋体" w:cs="宋体"/>
          <w:color w:val="auto"/>
          <w:sz w:val="24"/>
          <w:szCs w:val="24"/>
        </w:rPr>
        <w:t xml:space="preserve">。 </w:t>
      </w:r>
      <w:r>
        <w:rPr>
          <w:rFonts w:hint="eastAsia" w:ascii="宋体" w:hAnsi="宋体" w:eastAsia="宋体" w:cs="宋体"/>
          <w:color w:val="auto"/>
          <w:sz w:val="24"/>
          <w:szCs w:val="24"/>
          <w:u w:val="single"/>
        </w:rPr>
        <w:t>（产品名称1）</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rPr>
        <w:t>（关键组件）</w:t>
      </w:r>
      <w:r>
        <w:rPr>
          <w:rFonts w:hint="eastAsia" w:ascii="宋体" w:hAnsi="宋体" w:eastAsia="宋体" w:cs="宋体"/>
          <w:color w:val="auto"/>
          <w:sz w:val="24"/>
          <w:szCs w:val="24"/>
        </w:rPr>
        <w:t xml:space="preserve">在中国境内生产。 </w:t>
      </w:r>
      <w:r>
        <w:rPr>
          <w:rFonts w:hint="eastAsia" w:ascii="宋体" w:hAnsi="宋体" w:eastAsia="宋体" w:cs="宋体"/>
          <w:color w:val="auto"/>
          <w:sz w:val="24"/>
          <w:szCs w:val="24"/>
          <w:u w:val="single"/>
        </w:rPr>
        <w:t>（产品名称1）</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rPr>
        <w:t>（关键工序）</w:t>
      </w:r>
      <w:r>
        <w:rPr>
          <w:rFonts w:hint="eastAsia" w:ascii="宋体" w:hAnsi="宋体" w:eastAsia="宋体" w:cs="宋体"/>
          <w:color w:val="auto"/>
          <w:sz w:val="24"/>
          <w:szCs w:val="24"/>
        </w:rPr>
        <w:t>在中国境内完成。</w:t>
      </w:r>
    </w:p>
    <w:p w14:paraId="6339B2E8">
      <w:pPr>
        <w:pStyle w:val="54"/>
        <w:keepNext w:val="0"/>
        <w:keepLines w:val="0"/>
        <w:pageBreakBefore w:val="0"/>
        <w:widowControl/>
        <w:kinsoku/>
        <w:wordWrap/>
        <w:overflowPunct/>
        <w:topLinePunct w:val="0"/>
        <w:autoSpaceDE/>
        <w:autoSpaceDN/>
        <w:bidi w:val="0"/>
        <w:adjustRightInd/>
        <w:snapToGrid/>
        <w:spacing w:before="240" w:after="24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2. </w:t>
      </w:r>
      <w:r>
        <w:rPr>
          <w:rFonts w:hint="eastAsia" w:ascii="宋体" w:hAnsi="宋体" w:eastAsia="宋体" w:cs="宋体"/>
          <w:color w:val="auto"/>
          <w:sz w:val="24"/>
          <w:szCs w:val="24"/>
          <w:u w:val="single"/>
        </w:rPr>
        <w:t>（产品名称2）</w:t>
      </w:r>
      <w:r>
        <w:rPr>
          <w:rFonts w:hint="eastAsia" w:ascii="宋体" w:hAnsi="宋体" w:eastAsia="宋体" w:cs="宋体"/>
          <w:color w:val="auto"/>
          <w:sz w:val="24"/>
          <w:szCs w:val="24"/>
        </w:rPr>
        <w:t>，生产厂为</w:t>
      </w:r>
      <w:r>
        <w:rPr>
          <w:rFonts w:hint="eastAsia" w:ascii="宋体" w:hAnsi="宋体" w:eastAsia="宋体" w:cs="宋体"/>
          <w:color w:val="auto"/>
          <w:sz w:val="24"/>
          <w:szCs w:val="24"/>
          <w:u w:val="single"/>
        </w:rPr>
        <w:t>（厂名）</w:t>
      </w:r>
      <w:r>
        <w:rPr>
          <w:rFonts w:hint="eastAsia" w:ascii="宋体" w:hAnsi="宋体" w:eastAsia="宋体" w:cs="宋体"/>
          <w:color w:val="auto"/>
          <w:sz w:val="24"/>
          <w:szCs w:val="24"/>
        </w:rPr>
        <w:t>，厂址为</w:t>
      </w:r>
      <w:r>
        <w:rPr>
          <w:rFonts w:hint="eastAsia" w:ascii="宋体" w:hAnsi="宋体" w:eastAsia="宋体" w:cs="宋体"/>
          <w:color w:val="auto"/>
          <w:sz w:val="24"/>
          <w:szCs w:val="24"/>
          <w:u w:val="single"/>
        </w:rPr>
        <w:t>（生产厂址）</w:t>
      </w:r>
      <w:r>
        <w:rPr>
          <w:rFonts w:hint="eastAsia" w:ascii="宋体" w:hAnsi="宋体" w:eastAsia="宋体" w:cs="宋体"/>
          <w:color w:val="auto"/>
          <w:sz w:val="24"/>
          <w:szCs w:val="24"/>
        </w:rPr>
        <w:t xml:space="preserve">。 </w:t>
      </w:r>
      <w:r>
        <w:rPr>
          <w:rFonts w:hint="eastAsia" w:ascii="宋体" w:hAnsi="宋体" w:eastAsia="宋体" w:cs="宋体"/>
          <w:color w:val="auto"/>
          <w:sz w:val="24"/>
          <w:szCs w:val="24"/>
          <w:u w:val="single"/>
        </w:rPr>
        <w:t>（产品名称2）</w:t>
      </w:r>
      <w:r>
        <w:rPr>
          <w:rFonts w:hint="eastAsia" w:ascii="宋体" w:hAnsi="宋体" w:eastAsia="宋体" w:cs="宋体"/>
          <w:color w:val="auto"/>
          <w:sz w:val="24"/>
          <w:szCs w:val="24"/>
        </w:rPr>
        <w:t>的中国境内生产的组件成本占比≥</w:t>
      </w:r>
      <w:r>
        <w:rPr>
          <w:rFonts w:hint="eastAsia" w:ascii="宋体" w:hAnsi="宋体" w:eastAsia="宋体" w:cs="宋体"/>
          <w:color w:val="auto"/>
          <w:sz w:val="24"/>
          <w:szCs w:val="24"/>
          <w:u w:val="single"/>
        </w:rPr>
        <w:t>（规定比例）</w:t>
      </w:r>
      <w:r>
        <w:rPr>
          <w:rFonts w:hint="eastAsia" w:ascii="宋体" w:hAnsi="宋体" w:eastAsia="宋体" w:cs="宋体"/>
          <w:color w:val="auto"/>
          <w:sz w:val="24"/>
          <w:szCs w:val="24"/>
        </w:rPr>
        <w:t xml:space="preserve">。 </w:t>
      </w:r>
      <w:r>
        <w:rPr>
          <w:rFonts w:hint="eastAsia" w:ascii="宋体" w:hAnsi="宋体" w:eastAsia="宋体" w:cs="宋体"/>
          <w:color w:val="auto"/>
          <w:sz w:val="24"/>
          <w:szCs w:val="24"/>
          <w:u w:val="single"/>
        </w:rPr>
        <w:t>（产品名称2）</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rPr>
        <w:t>（关键组件）</w:t>
      </w:r>
      <w:r>
        <w:rPr>
          <w:rFonts w:hint="eastAsia" w:ascii="宋体" w:hAnsi="宋体" w:eastAsia="宋体" w:cs="宋体"/>
          <w:color w:val="auto"/>
          <w:sz w:val="24"/>
          <w:szCs w:val="24"/>
        </w:rPr>
        <w:t xml:space="preserve">在中国境内生产。 </w:t>
      </w:r>
      <w:r>
        <w:rPr>
          <w:rFonts w:hint="eastAsia" w:ascii="宋体" w:hAnsi="宋体" w:eastAsia="宋体" w:cs="宋体"/>
          <w:color w:val="auto"/>
          <w:sz w:val="24"/>
          <w:szCs w:val="24"/>
          <w:u w:val="single"/>
        </w:rPr>
        <w:t>（产品名称2）</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rPr>
        <w:t>（关键工序）</w:t>
      </w:r>
      <w:r>
        <w:rPr>
          <w:rFonts w:hint="eastAsia" w:ascii="宋体" w:hAnsi="宋体" w:eastAsia="宋体" w:cs="宋体"/>
          <w:color w:val="auto"/>
          <w:sz w:val="24"/>
          <w:szCs w:val="24"/>
        </w:rPr>
        <w:t>在中国境内完成。</w:t>
      </w:r>
    </w:p>
    <w:p w14:paraId="3242E810">
      <w:pPr>
        <w:pStyle w:val="54"/>
        <w:keepNext w:val="0"/>
        <w:keepLines w:val="0"/>
        <w:pageBreakBefore w:val="0"/>
        <w:widowControl/>
        <w:kinsoku/>
        <w:wordWrap/>
        <w:overflowPunct/>
        <w:topLinePunct w:val="0"/>
        <w:autoSpaceDE/>
        <w:autoSpaceDN/>
        <w:bidi w:val="0"/>
        <w:adjustRightInd/>
        <w:snapToGrid/>
        <w:spacing w:before="240" w:after="24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 ……</w:t>
      </w:r>
    </w:p>
    <w:p w14:paraId="52C855BA">
      <w:pPr>
        <w:pStyle w:val="54"/>
        <w:spacing w:line="360" w:lineRule="auto"/>
        <w:ind w:firstLine="480"/>
        <w:rPr>
          <w:rFonts w:hint="eastAsia" w:ascii="宋体" w:hAnsi="宋体" w:eastAsia="宋体" w:cs="宋体"/>
          <w:color w:val="auto"/>
          <w:sz w:val="24"/>
          <w:szCs w:val="24"/>
        </w:rPr>
      </w:pPr>
      <w:r>
        <w:rPr>
          <w:rFonts w:hint="eastAsia" w:ascii="宋体" w:hAnsi="宋体" w:eastAsia="宋体" w:cs="宋体"/>
          <w:color w:val="auto"/>
          <w:sz w:val="24"/>
          <w:szCs w:val="24"/>
        </w:rPr>
        <w:t>本公司（单位）对上述声明内容的真实性负责。如有虚假，愿承担相应法律责任。</w:t>
      </w:r>
    </w:p>
    <w:p w14:paraId="6AF0E037">
      <w:pPr>
        <w:pStyle w:val="54"/>
        <w:spacing w:before="720" w:line="360" w:lineRule="auto"/>
        <w:jc w:val="right"/>
        <w:rPr>
          <w:rFonts w:hint="eastAsia" w:ascii="宋体" w:hAnsi="宋体" w:eastAsia="宋体" w:cs="宋体"/>
          <w:color w:val="auto"/>
          <w:sz w:val="24"/>
          <w:szCs w:val="24"/>
        </w:rPr>
      </w:pPr>
      <w:r>
        <w:rPr>
          <w:rFonts w:hint="eastAsia" w:ascii="宋体" w:hAnsi="宋体" w:eastAsia="宋体" w:cs="宋体"/>
          <w:b/>
          <w:color w:val="auto"/>
          <w:sz w:val="24"/>
          <w:szCs w:val="24"/>
        </w:rPr>
        <w:t>公司（单位）名称（盖章）：</w:t>
      </w:r>
      <w:r>
        <w:rPr>
          <w:rFonts w:hint="eastAsia" w:ascii="宋体" w:hAnsi="宋体" w:eastAsia="宋体" w:cs="宋体"/>
          <w:color w:val="auto"/>
          <w:sz w:val="24"/>
          <w:szCs w:val="24"/>
        </w:rPr>
        <w:t xml:space="preserve"> __________________</w:t>
      </w:r>
    </w:p>
    <w:p w14:paraId="678BB56B">
      <w:pPr>
        <w:pStyle w:val="54"/>
        <w:spacing w:line="360" w:lineRule="auto"/>
        <w:jc w:val="right"/>
        <w:rPr>
          <w:rFonts w:hint="eastAsia" w:ascii="宋体" w:hAnsi="宋体" w:eastAsia="宋体" w:cs="宋体"/>
          <w:color w:val="auto"/>
          <w:sz w:val="24"/>
          <w:szCs w:val="24"/>
        </w:rPr>
      </w:pPr>
      <w:r>
        <w:rPr>
          <w:rFonts w:hint="eastAsia" w:ascii="宋体" w:hAnsi="宋体" w:eastAsia="宋体" w:cs="宋体"/>
          <w:b/>
          <w:color w:val="auto"/>
          <w:sz w:val="24"/>
          <w:szCs w:val="24"/>
        </w:rPr>
        <w:t>日期：</w:t>
      </w:r>
      <w:r>
        <w:rPr>
          <w:rFonts w:hint="eastAsia" w:ascii="宋体" w:hAnsi="宋体" w:eastAsia="宋体" w:cs="宋体"/>
          <w:color w:val="auto"/>
          <w:sz w:val="24"/>
          <w:szCs w:val="24"/>
        </w:rPr>
        <w:t xml:space="preserve"> ______ 年 ______ 月 ______ 日</w:t>
      </w:r>
    </w:p>
    <w:p w14:paraId="5C0CD5CF">
      <w:pPr>
        <w:pStyle w:val="54"/>
        <w:spacing w:line="360" w:lineRule="auto"/>
        <w:ind w:firstLine="482" w:firstLineChars="200"/>
        <w:rPr>
          <w:rFonts w:hint="eastAsia" w:ascii="宋体" w:hAnsi="宋体" w:eastAsia="宋体" w:cs="宋体"/>
          <w:color w:val="auto"/>
          <w:sz w:val="24"/>
          <w:szCs w:val="24"/>
        </w:rPr>
      </w:pPr>
      <w:r>
        <w:rPr>
          <w:rFonts w:hint="eastAsia" w:ascii="宋体" w:hAnsi="宋体" w:eastAsia="宋体" w:cs="宋体"/>
          <w:b/>
          <w:color w:val="auto"/>
          <w:sz w:val="24"/>
          <w:szCs w:val="24"/>
        </w:rPr>
        <w:t>注：</w:t>
      </w:r>
    </w:p>
    <w:p w14:paraId="7CAD6BD6">
      <w:pPr>
        <w:pStyle w:val="54"/>
        <w:keepNext w:val="0"/>
        <w:keepLines w:val="0"/>
        <w:pageBreakBefore w:val="0"/>
        <w:widowControl/>
        <w:kinsoku/>
        <w:wordWrap/>
        <w:overflowPunct/>
        <w:topLinePunct w:val="0"/>
        <w:autoSpaceDE/>
        <w:autoSpaceDN/>
        <w:bidi w:val="0"/>
        <w:adjustRightInd/>
        <w:snapToGrid/>
        <w:spacing w:before="120" w:after="12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 产品如有型号，请在“产品名称”栏一并填写。</w:t>
      </w:r>
    </w:p>
    <w:p w14:paraId="3D92FB71">
      <w:pPr>
        <w:pStyle w:val="54"/>
        <w:keepNext w:val="0"/>
        <w:keepLines w:val="0"/>
        <w:pageBreakBefore w:val="0"/>
        <w:widowControl/>
        <w:kinsoku/>
        <w:wordWrap/>
        <w:overflowPunct/>
        <w:topLinePunct w:val="0"/>
        <w:autoSpaceDE/>
        <w:autoSpaceDN/>
        <w:bidi w:val="0"/>
        <w:adjustRightInd/>
        <w:snapToGrid/>
        <w:spacing w:before="120" w:after="12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 生产厂与厂址应与生产厂营业执照载明的相关信息保持一致。</w:t>
      </w:r>
    </w:p>
    <w:p w14:paraId="53B626DE">
      <w:pPr>
        <w:pStyle w:val="54"/>
        <w:keepNext w:val="0"/>
        <w:keepLines w:val="0"/>
        <w:pageBreakBefore w:val="0"/>
        <w:widowControl/>
        <w:kinsoku/>
        <w:wordWrap/>
        <w:overflowPunct/>
        <w:topLinePunct w:val="0"/>
        <w:autoSpaceDE/>
        <w:autoSpaceDN/>
        <w:bidi w:val="0"/>
        <w:adjustRightInd/>
        <w:snapToGrid/>
        <w:spacing w:before="120" w:after="12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 该产品的中国境内生产的组件成本占比相关要求实施前，"规定比例"栏可不填，下同。</w:t>
      </w:r>
    </w:p>
    <w:p w14:paraId="43427A99">
      <w:pPr>
        <w:pStyle w:val="54"/>
        <w:keepNext w:val="0"/>
        <w:keepLines w:val="0"/>
        <w:pageBreakBefore w:val="0"/>
        <w:widowControl/>
        <w:kinsoku/>
        <w:wordWrap/>
        <w:overflowPunct/>
        <w:topLinePunct w:val="0"/>
        <w:autoSpaceDE/>
        <w:autoSpaceDN/>
        <w:bidi w:val="0"/>
        <w:adjustRightInd/>
        <w:snapToGrid/>
        <w:spacing w:before="120" w:after="12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 该产品的关键组件要求实施前，"关键组件"栏可不填，下同。</w:t>
      </w:r>
    </w:p>
    <w:p w14:paraId="2D78662C">
      <w:pPr>
        <w:pStyle w:val="54"/>
        <w:keepNext w:val="0"/>
        <w:keepLines w:val="0"/>
        <w:pageBreakBefore w:val="0"/>
        <w:widowControl/>
        <w:kinsoku/>
        <w:wordWrap/>
        <w:overflowPunct/>
        <w:topLinePunct w:val="0"/>
        <w:autoSpaceDE/>
        <w:autoSpaceDN/>
        <w:bidi w:val="0"/>
        <w:adjustRightInd/>
        <w:snapToGrid/>
        <w:spacing w:before="120" w:after="12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 该产品的关键工序要求实施前，"关键工序"栏可不填，下同。</w:t>
      </w:r>
    </w:p>
    <w:p w14:paraId="0829BF47">
      <w:pPr>
        <w:spacing w:line="360" w:lineRule="auto"/>
        <w:rPr>
          <w:rFonts w:hint="eastAsia" w:ascii="宋体" w:hAnsi="宋体" w:eastAsia="宋体" w:cs="宋体"/>
          <w:b/>
          <w:color w:val="auto"/>
          <w:sz w:val="24"/>
          <w:szCs w:val="24"/>
        </w:rPr>
      </w:pPr>
      <w:r>
        <w:rPr>
          <w:rFonts w:hint="eastAsia" w:ascii="宋体" w:hAnsi="宋体" w:eastAsia="宋体" w:cs="宋体"/>
          <w:b/>
          <w:color w:val="auto"/>
          <w:sz w:val="24"/>
          <w:szCs w:val="24"/>
        </w:rPr>
        <w:br w:type="page"/>
      </w:r>
    </w:p>
    <w:p w14:paraId="0A60B980">
      <w:pPr>
        <w:pStyle w:val="54"/>
        <w:spacing w:line="360" w:lineRule="auto"/>
        <w:rPr>
          <w:rFonts w:hint="eastAsia" w:ascii="宋体" w:hAnsi="宋体" w:eastAsia="宋体" w:cs="宋体"/>
          <w:color w:val="auto"/>
          <w:sz w:val="24"/>
          <w:szCs w:val="24"/>
        </w:rPr>
      </w:pPr>
      <w:r>
        <w:rPr>
          <w:rFonts w:hint="eastAsia" w:ascii="宋体" w:hAnsi="宋体" w:eastAsia="宋体" w:cs="宋体"/>
          <w:b/>
          <w:color w:val="auto"/>
          <w:sz w:val="24"/>
          <w:szCs w:val="24"/>
        </w:rPr>
        <w:t>附件3</w:t>
      </w:r>
      <w:r>
        <w:rPr>
          <w:rFonts w:hint="eastAsia" w:ascii="宋体" w:hAnsi="宋体" w:eastAsia="宋体" w:cs="宋体"/>
          <w:b/>
          <w:color w:val="auto"/>
          <w:sz w:val="24"/>
          <w:szCs w:val="24"/>
          <w:lang w:val="en-US" w:eastAsia="zh-CN"/>
        </w:rPr>
        <w:t>-3</w:t>
      </w:r>
      <w:r>
        <w:rPr>
          <w:rFonts w:hint="eastAsia" w:ascii="宋体" w:hAnsi="宋体" w:eastAsia="宋体" w:cs="宋体"/>
          <w:b/>
          <w:color w:val="auto"/>
          <w:sz w:val="24"/>
          <w:szCs w:val="24"/>
        </w:rPr>
        <w:t>（当采购项目或者采购包中含有多种产品的，供应商还应当提供本承诺函，格式内容仅供参考）</w:t>
      </w:r>
    </w:p>
    <w:p w14:paraId="0B71BBBD">
      <w:pPr>
        <w:pStyle w:val="54"/>
        <w:spacing w:before="120" w:after="240" w:line="360" w:lineRule="auto"/>
        <w:jc w:val="center"/>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关于本国产品比例的承诺函（如适用）</w:t>
      </w:r>
    </w:p>
    <w:p w14:paraId="5AACE566">
      <w:pPr>
        <w:pStyle w:val="54"/>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公司（单位）郑重承诺，根据《国务院办公厅关于在政府采购中实施本国产品标准及相关政策的通知》（国办发〔2025〕34号）的规定，本公司（单位）提供的符合本国产品标准的产品成本之和占提供的全部产品成本之和的比例达到80%以上。</w:t>
      </w:r>
    </w:p>
    <w:p w14:paraId="7689B602">
      <w:pPr>
        <w:pStyle w:val="54"/>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本公司（单位）对上述承诺内容的真实性负责。如有虚假，愿承担相应法律责任。</w:t>
      </w:r>
    </w:p>
    <w:p w14:paraId="56949ABC">
      <w:pPr>
        <w:pStyle w:val="54"/>
        <w:spacing w:before="720" w:line="360" w:lineRule="auto"/>
        <w:jc w:val="right"/>
        <w:rPr>
          <w:rFonts w:hint="eastAsia" w:ascii="宋体" w:hAnsi="宋体" w:eastAsia="宋体" w:cs="宋体"/>
          <w:color w:val="auto"/>
          <w:sz w:val="24"/>
          <w:szCs w:val="24"/>
        </w:rPr>
      </w:pPr>
      <w:r>
        <w:rPr>
          <w:rFonts w:hint="eastAsia" w:ascii="宋体" w:hAnsi="宋体" w:eastAsia="宋体" w:cs="宋体"/>
          <w:b/>
          <w:color w:val="auto"/>
          <w:sz w:val="24"/>
          <w:szCs w:val="24"/>
        </w:rPr>
        <w:t>公司（单位）名称（盖章）：</w:t>
      </w:r>
      <w:r>
        <w:rPr>
          <w:rFonts w:hint="eastAsia" w:ascii="宋体" w:hAnsi="宋体" w:eastAsia="宋体" w:cs="宋体"/>
          <w:color w:val="auto"/>
          <w:sz w:val="24"/>
          <w:szCs w:val="24"/>
        </w:rPr>
        <w:t>__________________</w:t>
      </w:r>
    </w:p>
    <w:p w14:paraId="4BD32974">
      <w:pPr>
        <w:pStyle w:val="54"/>
        <w:spacing w:line="360" w:lineRule="auto"/>
        <w:jc w:val="right"/>
        <w:rPr>
          <w:rFonts w:hint="eastAsia" w:ascii="宋体" w:hAnsi="宋体" w:eastAsia="宋体" w:cs="宋体"/>
          <w:color w:val="auto"/>
          <w:sz w:val="24"/>
          <w:szCs w:val="24"/>
        </w:rPr>
      </w:pPr>
      <w:r>
        <w:rPr>
          <w:rFonts w:hint="eastAsia" w:ascii="宋体" w:hAnsi="宋体" w:eastAsia="宋体" w:cs="宋体"/>
          <w:b/>
          <w:color w:val="auto"/>
          <w:sz w:val="24"/>
          <w:szCs w:val="24"/>
        </w:rPr>
        <w:t>日期：</w:t>
      </w:r>
      <w:r>
        <w:rPr>
          <w:rFonts w:hint="eastAsia" w:ascii="宋体" w:hAnsi="宋体" w:eastAsia="宋体" w:cs="宋体"/>
          <w:color w:val="auto"/>
          <w:sz w:val="24"/>
          <w:szCs w:val="24"/>
        </w:rPr>
        <w:t>______ 年 ______ 月 ______ 日</w:t>
      </w:r>
    </w:p>
    <w:p w14:paraId="3189579A">
      <w:pPr>
        <w:spacing w:line="360" w:lineRule="auto"/>
        <w:rPr>
          <w:rFonts w:hint="eastAsia" w:ascii="宋体" w:hAnsi="宋体" w:eastAsia="宋体" w:cs="宋体"/>
          <w:b/>
          <w:color w:val="auto"/>
          <w:sz w:val="24"/>
          <w:szCs w:val="24"/>
        </w:rPr>
      </w:pPr>
      <w:r>
        <w:rPr>
          <w:rFonts w:hint="eastAsia" w:ascii="宋体" w:hAnsi="宋体" w:eastAsia="宋体" w:cs="宋体"/>
          <w:b/>
          <w:color w:val="auto"/>
          <w:sz w:val="24"/>
          <w:szCs w:val="24"/>
        </w:rPr>
        <w:br w:type="page"/>
      </w:r>
    </w:p>
    <w:p w14:paraId="55ED9968">
      <w:pPr>
        <w:pStyle w:val="54"/>
        <w:spacing w:line="360" w:lineRule="auto"/>
        <w:rPr>
          <w:rFonts w:hint="eastAsia" w:ascii="宋体" w:hAnsi="宋体" w:eastAsia="宋体" w:cs="宋体"/>
          <w:color w:val="auto"/>
          <w:sz w:val="24"/>
          <w:szCs w:val="24"/>
        </w:rPr>
      </w:pPr>
      <w:r>
        <w:rPr>
          <w:rFonts w:hint="eastAsia" w:ascii="宋体" w:hAnsi="宋体" w:eastAsia="宋体" w:cs="宋体"/>
          <w:b/>
          <w:color w:val="auto"/>
          <w:sz w:val="24"/>
          <w:szCs w:val="24"/>
        </w:rPr>
        <w:t>附件</w:t>
      </w:r>
      <w:r>
        <w:rPr>
          <w:rFonts w:hint="eastAsia" w:ascii="宋体" w:hAnsi="宋体" w:eastAsia="宋体" w:cs="宋体"/>
          <w:b/>
          <w:color w:val="auto"/>
          <w:sz w:val="24"/>
          <w:szCs w:val="24"/>
          <w:lang w:val="en-US" w:eastAsia="zh-CN"/>
        </w:rPr>
        <w:t>3-</w:t>
      </w:r>
      <w:r>
        <w:rPr>
          <w:rFonts w:hint="eastAsia" w:ascii="宋体" w:hAnsi="宋体" w:eastAsia="宋体" w:cs="宋体"/>
          <w:b/>
          <w:color w:val="auto"/>
          <w:sz w:val="24"/>
          <w:szCs w:val="24"/>
        </w:rPr>
        <w:t>4</w:t>
      </w:r>
    </w:p>
    <w:p w14:paraId="7DFDF817">
      <w:pPr>
        <w:pStyle w:val="54"/>
        <w:spacing w:before="120" w:after="240" w:line="360" w:lineRule="auto"/>
        <w:jc w:val="center"/>
        <w:outlineLvl w:val="3"/>
        <w:rPr>
          <w:rFonts w:hint="eastAsia" w:ascii="宋体" w:hAnsi="宋体" w:eastAsia="宋体" w:cs="宋体"/>
          <w:color w:val="auto"/>
          <w:sz w:val="24"/>
          <w:szCs w:val="24"/>
        </w:rPr>
      </w:pPr>
      <w:r>
        <w:rPr>
          <w:rFonts w:hint="eastAsia" w:ascii="宋体" w:hAnsi="宋体" w:eastAsia="宋体" w:cs="宋体"/>
          <w:b/>
          <w:color w:val="auto"/>
          <w:sz w:val="24"/>
          <w:szCs w:val="24"/>
        </w:rPr>
        <w:t>本国产品标准有关证明材料（如适用）</w:t>
      </w:r>
    </w:p>
    <w:p w14:paraId="1E1B4A0B">
      <w:pPr>
        <w:pStyle w:val="54"/>
        <w:spacing w:before="120" w:after="120" w:line="360" w:lineRule="auto"/>
        <w:ind w:firstLine="960"/>
        <w:rPr>
          <w:rFonts w:hint="eastAsia" w:ascii="宋体" w:hAnsi="宋体" w:eastAsia="宋体" w:cs="宋体"/>
          <w:color w:val="auto"/>
          <w:sz w:val="24"/>
          <w:szCs w:val="24"/>
        </w:rPr>
      </w:pPr>
      <w:r>
        <w:rPr>
          <w:rFonts w:hint="eastAsia" w:ascii="宋体" w:hAnsi="宋体" w:eastAsia="宋体" w:cs="宋体"/>
          <w:color w:val="auto"/>
          <w:sz w:val="24"/>
          <w:szCs w:val="24"/>
        </w:rPr>
        <w:t>1. 供应商认为需提供的其他资料。</w:t>
      </w:r>
    </w:p>
    <w:p w14:paraId="6F08A7D1">
      <w:pPr>
        <w:pStyle w:val="54"/>
        <w:spacing w:before="120" w:after="120" w:line="360" w:lineRule="auto"/>
        <w:ind w:firstLine="960"/>
        <w:rPr>
          <w:rFonts w:hint="eastAsia" w:ascii="宋体" w:hAnsi="宋体" w:eastAsia="宋体" w:cs="宋体"/>
          <w:color w:val="auto"/>
          <w:sz w:val="24"/>
          <w:szCs w:val="24"/>
        </w:rPr>
      </w:pPr>
      <w:r>
        <w:rPr>
          <w:rFonts w:hint="eastAsia" w:ascii="宋体" w:hAnsi="宋体" w:eastAsia="宋体" w:cs="宋体"/>
          <w:color w:val="auto"/>
          <w:sz w:val="24"/>
          <w:szCs w:val="24"/>
        </w:rPr>
        <w:t>2. 财政部会同有关部门规定的有关证明文件。</w:t>
      </w:r>
    </w:p>
    <w:p w14:paraId="43CB297B">
      <w:pPr>
        <w:spacing w:line="360" w:lineRule="auto"/>
        <w:rPr>
          <w:rFonts w:hint="eastAsia" w:ascii="宋体" w:hAnsi="宋体" w:eastAsia="宋体" w:cs="宋体"/>
          <w:color w:val="auto"/>
          <w:sz w:val="24"/>
          <w:szCs w:val="24"/>
        </w:rPr>
      </w:pPr>
    </w:p>
    <w:sectPr>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00"/>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27A95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2D658C">
                          <w:pPr>
                            <w:pStyle w:val="11"/>
                          </w:pPr>
                          <w:r>
                            <w:fldChar w:fldCharType="begin"/>
                          </w:r>
                          <w:r>
                            <w:instrText xml:space="preserve"> PAGE  \* MERGEFORMAT </w:instrText>
                          </w:r>
                          <w:r>
                            <w:fldChar w:fldCharType="separate"/>
                          </w:r>
                          <w:r>
                            <w:t>3</w:t>
                          </w:r>
                          <w: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2B2D658C">
                    <w:pPr>
                      <w:pStyle w:val="11"/>
                    </w:pPr>
                    <w:r>
                      <w:fldChar w:fldCharType="begin"/>
                    </w:r>
                    <w:r>
                      <w:instrText xml:space="preserve"> PAGE  \* MERGEFORMAT </w:instrText>
                    </w:r>
                    <w:r>
                      <w:fldChar w:fldCharType="separate"/>
                    </w:r>
                    <w:r>
                      <w:t>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30BD0A"/>
    <w:multiLevelType w:val="singleLevel"/>
    <w:tmpl w:val="9F30BD0A"/>
    <w:lvl w:ilvl="0" w:tentative="0">
      <w:start w:val="1"/>
      <w:numFmt w:val="chineseCounting"/>
      <w:suff w:val="nothing"/>
      <w:lvlText w:val="%1、"/>
      <w:lvlJc w:val="left"/>
      <w:rPr>
        <w:rFonts w:hint="eastAsia"/>
      </w:rPr>
    </w:lvl>
  </w:abstractNum>
  <w:abstractNum w:abstractNumId="1">
    <w:nsid w:val="E1B8C8E6"/>
    <w:multiLevelType w:val="singleLevel"/>
    <w:tmpl w:val="E1B8C8E6"/>
    <w:lvl w:ilvl="0" w:tentative="0">
      <w:start w:val="2"/>
      <w:numFmt w:val="decimal"/>
      <w:suff w:val="nothing"/>
      <w:lvlText w:val="%1、"/>
      <w:lvlJc w:val="left"/>
    </w:lvl>
  </w:abstractNum>
  <w:abstractNum w:abstractNumId="2">
    <w:nsid w:val="EFF2630D"/>
    <w:multiLevelType w:val="singleLevel"/>
    <w:tmpl w:val="EFF2630D"/>
    <w:lvl w:ilvl="0" w:tentative="0">
      <w:start w:val="2"/>
      <w:numFmt w:val="decimal"/>
      <w:suff w:val="nothing"/>
      <w:lvlText w:val="%1、"/>
      <w:lvlJc w:val="left"/>
    </w:lvl>
  </w:abstractNum>
  <w:abstractNum w:abstractNumId="3">
    <w:nsid w:val="077173D8"/>
    <w:multiLevelType w:val="singleLevel"/>
    <w:tmpl w:val="077173D8"/>
    <w:lvl w:ilvl="0" w:tentative="0">
      <w:start w:val="1"/>
      <w:numFmt w:val="decimal"/>
      <w:suff w:val="nothing"/>
      <w:lvlText w:val="（%1）"/>
      <w:lvlJc w:val="left"/>
    </w:lvl>
  </w:abstractNum>
  <w:abstractNum w:abstractNumId="4">
    <w:nsid w:val="10F36F14"/>
    <w:multiLevelType w:val="multilevel"/>
    <w:tmpl w:val="10F36F14"/>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5">
    <w:nsid w:val="67433622"/>
    <w:multiLevelType w:val="multilevel"/>
    <w:tmpl w:val="67433622"/>
    <w:lvl w:ilvl="0" w:tentative="0">
      <w:start w:val="1"/>
      <w:numFmt w:val="decimal"/>
      <w:lvlText w:val="%1."/>
      <w:lvlJc w:val="left"/>
      <w:pPr>
        <w:ind w:left="440" w:hanging="440"/>
      </w:p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
    <w:nsid w:val="6A9D4678"/>
    <w:multiLevelType w:val="multilevel"/>
    <w:tmpl w:val="6A9D4678"/>
    <w:lvl w:ilvl="0" w:tentative="0">
      <w:start w:val="1"/>
      <w:numFmt w:val="decimal"/>
      <w:isLgl/>
      <w:lvlText w:val="%1"/>
      <w:lvlJc w:val="left"/>
      <w:pPr>
        <w:tabs>
          <w:tab w:val="left" w:pos="612"/>
        </w:tabs>
        <w:ind w:left="612" w:hanging="432"/>
      </w:pPr>
      <w:rPr>
        <w:rFonts w:hint="default" w:ascii="Arial" w:hAnsi="Arial" w:eastAsia="仿宋_GB2312"/>
      </w:rPr>
    </w:lvl>
    <w:lvl w:ilvl="1" w:tentative="0">
      <w:start w:val="1"/>
      <w:numFmt w:val="decimal"/>
      <w:lvlText w:val="%1.%2"/>
      <w:lvlJc w:val="left"/>
      <w:pPr>
        <w:tabs>
          <w:tab w:val="left" w:pos="576"/>
        </w:tabs>
        <w:ind w:left="576" w:hanging="576"/>
      </w:pPr>
      <w:rPr>
        <w:rFonts w:hint="eastAsia"/>
      </w:rPr>
    </w:lvl>
    <w:lvl w:ilvl="2" w:tentative="0">
      <w:start w:val="1"/>
      <w:numFmt w:val="decimal"/>
      <w:lvlText w:val="%1.%2.%3."/>
      <w:lvlJc w:val="left"/>
      <w:pPr>
        <w:tabs>
          <w:tab w:val="left" w:pos="900"/>
        </w:tabs>
        <w:ind w:left="900" w:hanging="720"/>
      </w:pPr>
      <w:rPr>
        <w:rFonts w:hint="eastAsia"/>
      </w:rPr>
    </w:lvl>
    <w:lvl w:ilvl="3" w:tentative="0">
      <w:start w:val="1"/>
      <w:numFmt w:val="decimal"/>
      <w:pStyle w:val="6"/>
      <w:isLgl/>
      <w:lvlText w:val="%1.%2.%3.%4"/>
      <w:lvlJc w:val="left"/>
      <w:pPr>
        <w:tabs>
          <w:tab w:val="left" w:pos="1044"/>
        </w:tabs>
        <w:ind w:left="1044" w:hanging="864"/>
      </w:pPr>
      <w:rPr>
        <w:rFonts w:hint="eastAsia"/>
      </w:rPr>
    </w:lvl>
    <w:lvl w:ilvl="4" w:tentative="0">
      <w:start w:val="1"/>
      <w:numFmt w:val="decimal"/>
      <w:lvlText w:val="%1.%2.%3.%4.%5"/>
      <w:lvlJc w:val="left"/>
      <w:pPr>
        <w:tabs>
          <w:tab w:val="left" w:pos="1144"/>
        </w:tabs>
        <w:ind w:left="1144" w:hanging="964"/>
      </w:pPr>
      <w:rPr>
        <w:rFonts w:hint="default" w:ascii="Arial" w:hAnsi="Arial" w:eastAsia="仿宋_GB2312"/>
        <w:b/>
        <w:i w:val="0"/>
        <w:sz w:val="21"/>
        <w:szCs w:val="21"/>
      </w:rPr>
    </w:lvl>
    <w:lvl w:ilvl="5" w:tentative="0">
      <w:start w:val="1"/>
      <w:numFmt w:val="decimal"/>
      <w:lvlText w:val="%1.%2.%3.%4.%5.%6"/>
      <w:lvlJc w:val="left"/>
      <w:pPr>
        <w:tabs>
          <w:tab w:val="left" w:pos="1332"/>
        </w:tabs>
        <w:ind w:left="1332" w:hanging="1152"/>
      </w:pPr>
      <w:rPr>
        <w:rFonts w:hint="eastAsia"/>
      </w:rPr>
    </w:lvl>
    <w:lvl w:ilvl="6" w:tentative="0">
      <w:start w:val="1"/>
      <w:numFmt w:val="decimal"/>
      <w:lvlText w:val="%1.%2.%3.%4.%5.%6.%7"/>
      <w:lvlJc w:val="left"/>
      <w:pPr>
        <w:tabs>
          <w:tab w:val="left" w:pos="1476"/>
        </w:tabs>
        <w:ind w:left="1476" w:hanging="1296"/>
      </w:pPr>
      <w:rPr>
        <w:rFonts w:hint="eastAsia"/>
      </w:rPr>
    </w:lvl>
    <w:lvl w:ilvl="7" w:tentative="0">
      <w:start w:val="1"/>
      <w:numFmt w:val="decimal"/>
      <w:lvlText w:val="%1.%2.%3.%4.%5.%6.%7.%8"/>
      <w:lvlJc w:val="left"/>
      <w:pPr>
        <w:tabs>
          <w:tab w:val="left" w:pos="1620"/>
        </w:tabs>
        <w:ind w:left="1620" w:hanging="1440"/>
      </w:pPr>
      <w:rPr>
        <w:rFonts w:hint="eastAsia"/>
      </w:rPr>
    </w:lvl>
    <w:lvl w:ilvl="8" w:tentative="0">
      <w:start w:val="1"/>
      <w:numFmt w:val="decimal"/>
      <w:lvlText w:val="%1.%2.%3.%4.%5.%6.%7.%8.%9"/>
      <w:lvlJc w:val="left"/>
      <w:pPr>
        <w:tabs>
          <w:tab w:val="left" w:pos="1764"/>
        </w:tabs>
        <w:ind w:left="1764" w:hanging="1584"/>
      </w:pPr>
      <w:rPr>
        <w:rFonts w:hint="eastAsia"/>
      </w:rPr>
    </w:lvl>
  </w:abstractNum>
  <w:num w:numId="1">
    <w:abstractNumId w:val="6"/>
  </w:num>
  <w:num w:numId="2">
    <w:abstractNumId w:val="5"/>
  </w:num>
  <w:num w:numId="3">
    <w:abstractNumId w:val="0"/>
  </w:num>
  <w:num w:numId="4">
    <w:abstractNumId w:val="1"/>
  </w:num>
  <w:num w:numId="5">
    <w:abstractNumId w:val="2"/>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ZjMmMzOTkyZGU5MmY4MTEyZmI3MDA1NjYxMGE1OTEifQ=="/>
    <w:docVar w:name="KSO_WPS_MARK_KEY" w:val="29d9b121-5bd2-4dc3-bf57-13ec55064b15"/>
  </w:docVars>
  <w:rsids>
    <w:rsidRoot w:val="0034535E"/>
    <w:rsid w:val="0011680C"/>
    <w:rsid w:val="00191186"/>
    <w:rsid w:val="001C6215"/>
    <w:rsid w:val="0034535E"/>
    <w:rsid w:val="003C720B"/>
    <w:rsid w:val="00487A57"/>
    <w:rsid w:val="00553F23"/>
    <w:rsid w:val="00617B86"/>
    <w:rsid w:val="007D2912"/>
    <w:rsid w:val="00923494"/>
    <w:rsid w:val="009F04F5"/>
    <w:rsid w:val="00A37E29"/>
    <w:rsid w:val="00A61CEB"/>
    <w:rsid w:val="00BA699A"/>
    <w:rsid w:val="00D051C9"/>
    <w:rsid w:val="00DE696C"/>
    <w:rsid w:val="00E772C8"/>
    <w:rsid w:val="00EF620C"/>
    <w:rsid w:val="00F2427B"/>
    <w:rsid w:val="00F2664F"/>
    <w:rsid w:val="00F64E3B"/>
    <w:rsid w:val="01062333"/>
    <w:rsid w:val="010C0502"/>
    <w:rsid w:val="011328A1"/>
    <w:rsid w:val="017D31AE"/>
    <w:rsid w:val="01C74429"/>
    <w:rsid w:val="02B26006"/>
    <w:rsid w:val="02BB6E93"/>
    <w:rsid w:val="02D91DBA"/>
    <w:rsid w:val="02F53218"/>
    <w:rsid w:val="031E62CB"/>
    <w:rsid w:val="03634626"/>
    <w:rsid w:val="03863E70"/>
    <w:rsid w:val="03990047"/>
    <w:rsid w:val="03A528B7"/>
    <w:rsid w:val="03CE5F43"/>
    <w:rsid w:val="04426473"/>
    <w:rsid w:val="047C599F"/>
    <w:rsid w:val="049802FF"/>
    <w:rsid w:val="05031C1C"/>
    <w:rsid w:val="05746676"/>
    <w:rsid w:val="05C3315A"/>
    <w:rsid w:val="05D3081E"/>
    <w:rsid w:val="06032CE8"/>
    <w:rsid w:val="06824DC3"/>
    <w:rsid w:val="06E96BF0"/>
    <w:rsid w:val="073A35B4"/>
    <w:rsid w:val="07483ED3"/>
    <w:rsid w:val="07C84A57"/>
    <w:rsid w:val="08DD29D1"/>
    <w:rsid w:val="090C0F64"/>
    <w:rsid w:val="097D6B30"/>
    <w:rsid w:val="09954E0D"/>
    <w:rsid w:val="09A6701A"/>
    <w:rsid w:val="0A1848BE"/>
    <w:rsid w:val="0A21320D"/>
    <w:rsid w:val="0A79472F"/>
    <w:rsid w:val="0AB609A2"/>
    <w:rsid w:val="0ACA6D38"/>
    <w:rsid w:val="0ADD4CBE"/>
    <w:rsid w:val="0B0009AC"/>
    <w:rsid w:val="0B275F39"/>
    <w:rsid w:val="0B601DAA"/>
    <w:rsid w:val="0BB53545"/>
    <w:rsid w:val="0C5B0590"/>
    <w:rsid w:val="0C882847"/>
    <w:rsid w:val="0C94627D"/>
    <w:rsid w:val="0D2B61B4"/>
    <w:rsid w:val="0D533015"/>
    <w:rsid w:val="0D703BC7"/>
    <w:rsid w:val="0D870F11"/>
    <w:rsid w:val="0D983302"/>
    <w:rsid w:val="0DAF1315"/>
    <w:rsid w:val="0E694D9E"/>
    <w:rsid w:val="0EA93835"/>
    <w:rsid w:val="0ECC0A80"/>
    <w:rsid w:val="0EEF2785"/>
    <w:rsid w:val="0F65206E"/>
    <w:rsid w:val="0F7B6853"/>
    <w:rsid w:val="0FB3423F"/>
    <w:rsid w:val="0FCC3240"/>
    <w:rsid w:val="0FF00F91"/>
    <w:rsid w:val="10283DC2"/>
    <w:rsid w:val="102A1392"/>
    <w:rsid w:val="11A16A45"/>
    <w:rsid w:val="11F34DC7"/>
    <w:rsid w:val="12643BF3"/>
    <w:rsid w:val="12A65A60"/>
    <w:rsid w:val="13315BA7"/>
    <w:rsid w:val="13454A16"/>
    <w:rsid w:val="13AE71F7"/>
    <w:rsid w:val="13ED41C3"/>
    <w:rsid w:val="147F6DE6"/>
    <w:rsid w:val="14875161"/>
    <w:rsid w:val="150D2643"/>
    <w:rsid w:val="157224A6"/>
    <w:rsid w:val="15C92251"/>
    <w:rsid w:val="1666200B"/>
    <w:rsid w:val="16E939A4"/>
    <w:rsid w:val="17D86F39"/>
    <w:rsid w:val="18682898"/>
    <w:rsid w:val="18E436BB"/>
    <w:rsid w:val="18ED2570"/>
    <w:rsid w:val="19306900"/>
    <w:rsid w:val="19341F4D"/>
    <w:rsid w:val="1988673C"/>
    <w:rsid w:val="19CD31A9"/>
    <w:rsid w:val="1A194853"/>
    <w:rsid w:val="1B1649A6"/>
    <w:rsid w:val="1C0868FA"/>
    <w:rsid w:val="1C3861F8"/>
    <w:rsid w:val="1C3B660E"/>
    <w:rsid w:val="1C5F724B"/>
    <w:rsid w:val="1CBB17C7"/>
    <w:rsid w:val="1D50131F"/>
    <w:rsid w:val="1E041EDF"/>
    <w:rsid w:val="1E177601"/>
    <w:rsid w:val="1F130856"/>
    <w:rsid w:val="1F5B42F5"/>
    <w:rsid w:val="1FAF4A23"/>
    <w:rsid w:val="1FFE109B"/>
    <w:rsid w:val="20052895"/>
    <w:rsid w:val="202C7E22"/>
    <w:rsid w:val="20476A09"/>
    <w:rsid w:val="204E2DA0"/>
    <w:rsid w:val="20574252"/>
    <w:rsid w:val="212B7169"/>
    <w:rsid w:val="212F64D8"/>
    <w:rsid w:val="21570FFB"/>
    <w:rsid w:val="217557F8"/>
    <w:rsid w:val="218872DA"/>
    <w:rsid w:val="218A4126"/>
    <w:rsid w:val="2190213B"/>
    <w:rsid w:val="2204335C"/>
    <w:rsid w:val="23166B67"/>
    <w:rsid w:val="23D32B25"/>
    <w:rsid w:val="241C6A54"/>
    <w:rsid w:val="247D6EF8"/>
    <w:rsid w:val="24DA4CD8"/>
    <w:rsid w:val="24F24529"/>
    <w:rsid w:val="250E3F9A"/>
    <w:rsid w:val="251D5F8B"/>
    <w:rsid w:val="25290DF2"/>
    <w:rsid w:val="255B4D05"/>
    <w:rsid w:val="25BA5ED0"/>
    <w:rsid w:val="25C7239A"/>
    <w:rsid w:val="26274E76"/>
    <w:rsid w:val="26C2212C"/>
    <w:rsid w:val="26CC5EBA"/>
    <w:rsid w:val="26FB054E"/>
    <w:rsid w:val="276A7481"/>
    <w:rsid w:val="27A57C98"/>
    <w:rsid w:val="28930B31"/>
    <w:rsid w:val="29BE789B"/>
    <w:rsid w:val="2A171FB1"/>
    <w:rsid w:val="2A2953D2"/>
    <w:rsid w:val="2A29650C"/>
    <w:rsid w:val="2AC50581"/>
    <w:rsid w:val="2B1236E9"/>
    <w:rsid w:val="2B400C25"/>
    <w:rsid w:val="2BA70A0B"/>
    <w:rsid w:val="2BF271BB"/>
    <w:rsid w:val="2C352701"/>
    <w:rsid w:val="2C4C35F9"/>
    <w:rsid w:val="2D10799E"/>
    <w:rsid w:val="2D3F2F02"/>
    <w:rsid w:val="2E3305CD"/>
    <w:rsid w:val="2E4E1B8E"/>
    <w:rsid w:val="2E50117F"/>
    <w:rsid w:val="2EF75A9F"/>
    <w:rsid w:val="2FF3270A"/>
    <w:rsid w:val="2FFF534B"/>
    <w:rsid w:val="30934C21"/>
    <w:rsid w:val="30F82426"/>
    <w:rsid w:val="31226080"/>
    <w:rsid w:val="31DB3455"/>
    <w:rsid w:val="31EC5663"/>
    <w:rsid w:val="32186458"/>
    <w:rsid w:val="323F1C36"/>
    <w:rsid w:val="32B144EA"/>
    <w:rsid w:val="331A08BB"/>
    <w:rsid w:val="3381002D"/>
    <w:rsid w:val="34256C0A"/>
    <w:rsid w:val="34670FD0"/>
    <w:rsid w:val="34B30F83"/>
    <w:rsid w:val="34B42E0F"/>
    <w:rsid w:val="34C37A38"/>
    <w:rsid w:val="358307FC"/>
    <w:rsid w:val="358E07DF"/>
    <w:rsid w:val="35C6441D"/>
    <w:rsid w:val="36927475"/>
    <w:rsid w:val="36F34492"/>
    <w:rsid w:val="36F87C76"/>
    <w:rsid w:val="378400EB"/>
    <w:rsid w:val="37CA5928"/>
    <w:rsid w:val="38A87E0A"/>
    <w:rsid w:val="38F33F60"/>
    <w:rsid w:val="396576E0"/>
    <w:rsid w:val="39B45AAB"/>
    <w:rsid w:val="39C2541D"/>
    <w:rsid w:val="3A3C2EFF"/>
    <w:rsid w:val="3A502507"/>
    <w:rsid w:val="3A9E7716"/>
    <w:rsid w:val="3A9F3D4D"/>
    <w:rsid w:val="3AA52853"/>
    <w:rsid w:val="3B2F70DA"/>
    <w:rsid w:val="3B4262F3"/>
    <w:rsid w:val="3B4B164C"/>
    <w:rsid w:val="3BAD24D4"/>
    <w:rsid w:val="3BB6283D"/>
    <w:rsid w:val="3C8D17F0"/>
    <w:rsid w:val="3CD165AD"/>
    <w:rsid w:val="3CE20E61"/>
    <w:rsid w:val="3DE149A8"/>
    <w:rsid w:val="3E7243E8"/>
    <w:rsid w:val="3E857256"/>
    <w:rsid w:val="3EAF5886"/>
    <w:rsid w:val="3EDB5A65"/>
    <w:rsid w:val="3EED2A1A"/>
    <w:rsid w:val="3F0706BF"/>
    <w:rsid w:val="40AB60C6"/>
    <w:rsid w:val="41061B71"/>
    <w:rsid w:val="411E5447"/>
    <w:rsid w:val="41C33161"/>
    <w:rsid w:val="41DB03A1"/>
    <w:rsid w:val="42CF347A"/>
    <w:rsid w:val="432D7889"/>
    <w:rsid w:val="4339622E"/>
    <w:rsid w:val="438C4567"/>
    <w:rsid w:val="43B23626"/>
    <w:rsid w:val="445552E9"/>
    <w:rsid w:val="453B73E5"/>
    <w:rsid w:val="454126AC"/>
    <w:rsid w:val="455A248C"/>
    <w:rsid w:val="464A2500"/>
    <w:rsid w:val="46C05002"/>
    <w:rsid w:val="471548BC"/>
    <w:rsid w:val="47294379"/>
    <w:rsid w:val="48B155E1"/>
    <w:rsid w:val="48B41258"/>
    <w:rsid w:val="49011BB9"/>
    <w:rsid w:val="491868E5"/>
    <w:rsid w:val="49746212"/>
    <w:rsid w:val="499C7AE3"/>
    <w:rsid w:val="499F1BA0"/>
    <w:rsid w:val="499F61A6"/>
    <w:rsid w:val="4A1137BD"/>
    <w:rsid w:val="4A34774F"/>
    <w:rsid w:val="4A6A13C3"/>
    <w:rsid w:val="4AAA17BF"/>
    <w:rsid w:val="4AC34DF7"/>
    <w:rsid w:val="4B0E4176"/>
    <w:rsid w:val="4B5A1437"/>
    <w:rsid w:val="4B5A4F93"/>
    <w:rsid w:val="4B8E2E8F"/>
    <w:rsid w:val="4BF75935"/>
    <w:rsid w:val="4C0275E6"/>
    <w:rsid w:val="4C453E95"/>
    <w:rsid w:val="4CB266A6"/>
    <w:rsid w:val="4CD1649C"/>
    <w:rsid w:val="4CE44FD8"/>
    <w:rsid w:val="4D1B1AE3"/>
    <w:rsid w:val="4D5A74CD"/>
    <w:rsid w:val="4D635D0C"/>
    <w:rsid w:val="4D69013E"/>
    <w:rsid w:val="4D8D5357"/>
    <w:rsid w:val="4E223191"/>
    <w:rsid w:val="4E453CD9"/>
    <w:rsid w:val="4E546612"/>
    <w:rsid w:val="4FFE51AD"/>
    <w:rsid w:val="507606F9"/>
    <w:rsid w:val="515C7436"/>
    <w:rsid w:val="51A05801"/>
    <w:rsid w:val="51DC2BA6"/>
    <w:rsid w:val="53047E42"/>
    <w:rsid w:val="53083527"/>
    <w:rsid w:val="53764934"/>
    <w:rsid w:val="53FF57E6"/>
    <w:rsid w:val="54FD60BB"/>
    <w:rsid w:val="55FC0535"/>
    <w:rsid w:val="562A2A8B"/>
    <w:rsid w:val="565D3E1E"/>
    <w:rsid w:val="573C5E95"/>
    <w:rsid w:val="575E22AF"/>
    <w:rsid w:val="57713D91"/>
    <w:rsid w:val="57AC650A"/>
    <w:rsid w:val="57D52571"/>
    <w:rsid w:val="580F7106"/>
    <w:rsid w:val="58176709"/>
    <w:rsid w:val="582C7B70"/>
    <w:rsid w:val="585A4825"/>
    <w:rsid w:val="58E31CCF"/>
    <w:rsid w:val="58F509F1"/>
    <w:rsid w:val="59207AF6"/>
    <w:rsid w:val="59364CE1"/>
    <w:rsid w:val="59B60065"/>
    <w:rsid w:val="59D32AE1"/>
    <w:rsid w:val="5A4E2167"/>
    <w:rsid w:val="5A8D6E0C"/>
    <w:rsid w:val="5AAC5DCD"/>
    <w:rsid w:val="5B676976"/>
    <w:rsid w:val="5BFE41C9"/>
    <w:rsid w:val="5BFE5E0F"/>
    <w:rsid w:val="5C6A5252"/>
    <w:rsid w:val="5D1A769F"/>
    <w:rsid w:val="5D3120A8"/>
    <w:rsid w:val="5D4F6922"/>
    <w:rsid w:val="5EB3058E"/>
    <w:rsid w:val="5EBD3D5F"/>
    <w:rsid w:val="5EFA0B0F"/>
    <w:rsid w:val="5F0E0117"/>
    <w:rsid w:val="5F396563"/>
    <w:rsid w:val="5F845C96"/>
    <w:rsid w:val="5F90684F"/>
    <w:rsid w:val="5FDE2191"/>
    <w:rsid w:val="601838DE"/>
    <w:rsid w:val="603467E8"/>
    <w:rsid w:val="60550510"/>
    <w:rsid w:val="60CC64DC"/>
    <w:rsid w:val="60F35816"/>
    <w:rsid w:val="610E43FE"/>
    <w:rsid w:val="61152B88"/>
    <w:rsid w:val="612351D5"/>
    <w:rsid w:val="612400C6"/>
    <w:rsid w:val="61BA6334"/>
    <w:rsid w:val="61BB4266"/>
    <w:rsid w:val="6268123D"/>
    <w:rsid w:val="629E645C"/>
    <w:rsid w:val="62CF4061"/>
    <w:rsid w:val="632919C3"/>
    <w:rsid w:val="632C3741"/>
    <w:rsid w:val="632E6ECF"/>
    <w:rsid w:val="63CC46EB"/>
    <w:rsid w:val="64711CB8"/>
    <w:rsid w:val="64E72400"/>
    <w:rsid w:val="65312DB1"/>
    <w:rsid w:val="65561E5B"/>
    <w:rsid w:val="65C71020"/>
    <w:rsid w:val="660B53B0"/>
    <w:rsid w:val="664A237C"/>
    <w:rsid w:val="66AB4EE5"/>
    <w:rsid w:val="675039C2"/>
    <w:rsid w:val="679D34B6"/>
    <w:rsid w:val="681232EC"/>
    <w:rsid w:val="685B3EF7"/>
    <w:rsid w:val="68CF6B69"/>
    <w:rsid w:val="68D26C4D"/>
    <w:rsid w:val="69431305"/>
    <w:rsid w:val="69A422E8"/>
    <w:rsid w:val="69F61ED3"/>
    <w:rsid w:val="6A042842"/>
    <w:rsid w:val="6A1A3E14"/>
    <w:rsid w:val="6B4D7F19"/>
    <w:rsid w:val="6B735ED1"/>
    <w:rsid w:val="6B772FB7"/>
    <w:rsid w:val="6B8C0193"/>
    <w:rsid w:val="6BDB2631"/>
    <w:rsid w:val="6C416BC4"/>
    <w:rsid w:val="6C505805"/>
    <w:rsid w:val="6C5B4D42"/>
    <w:rsid w:val="6C8B724B"/>
    <w:rsid w:val="6C8E359D"/>
    <w:rsid w:val="6D147240"/>
    <w:rsid w:val="6D3C22F3"/>
    <w:rsid w:val="6DAA3701"/>
    <w:rsid w:val="6DBE71AC"/>
    <w:rsid w:val="6DCD36E8"/>
    <w:rsid w:val="6E8977BA"/>
    <w:rsid w:val="6EB02F99"/>
    <w:rsid w:val="6ECC31E1"/>
    <w:rsid w:val="6F2B3A98"/>
    <w:rsid w:val="6FA348AB"/>
    <w:rsid w:val="6FDE58E3"/>
    <w:rsid w:val="6FE5472C"/>
    <w:rsid w:val="700B1BDB"/>
    <w:rsid w:val="70651B61"/>
    <w:rsid w:val="70B14DA6"/>
    <w:rsid w:val="70B97B6B"/>
    <w:rsid w:val="70CA0B43"/>
    <w:rsid w:val="710D6480"/>
    <w:rsid w:val="7150373C"/>
    <w:rsid w:val="71E54EB7"/>
    <w:rsid w:val="71F65166"/>
    <w:rsid w:val="726F091C"/>
    <w:rsid w:val="733A631C"/>
    <w:rsid w:val="73501A53"/>
    <w:rsid w:val="735D64FB"/>
    <w:rsid w:val="73B4377D"/>
    <w:rsid w:val="73B66402"/>
    <w:rsid w:val="745148D6"/>
    <w:rsid w:val="74AF415B"/>
    <w:rsid w:val="75DF6693"/>
    <w:rsid w:val="76636B42"/>
    <w:rsid w:val="76740D50"/>
    <w:rsid w:val="76B65FC8"/>
    <w:rsid w:val="76F1414E"/>
    <w:rsid w:val="775A7899"/>
    <w:rsid w:val="7789145B"/>
    <w:rsid w:val="780C36A7"/>
    <w:rsid w:val="7834169A"/>
    <w:rsid w:val="787E5D50"/>
    <w:rsid w:val="78B15762"/>
    <w:rsid w:val="79896DEB"/>
    <w:rsid w:val="79A100AE"/>
    <w:rsid w:val="79A436FA"/>
    <w:rsid w:val="7AC36B4A"/>
    <w:rsid w:val="7AFB559C"/>
    <w:rsid w:val="7B203254"/>
    <w:rsid w:val="7BA2010D"/>
    <w:rsid w:val="7BD5403F"/>
    <w:rsid w:val="7C70767F"/>
    <w:rsid w:val="7CAF1B81"/>
    <w:rsid w:val="7CB805AB"/>
    <w:rsid w:val="7D0175BF"/>
    <w:rsid w:val="7D407BDD"/>
    <w:rsid w:val="7DB94E07"/>
    <w:rsid w:val="7DBA38D3"/>
    <w:rsid w:val="7DC97BD3"/>
    <w:rsid w:val="7DE32DE9"/>
    <w:rsid w:val="7E062BD5"/>
    <w:rsid w:val="7E886FF2"/>
    <w:rsid w:val="7E8D2D77"/>
    <w:rsid w:val="7EC17790"/>
    <w:rsid w:val="7EE623F0"/>
    <w:rsid w:val="7F8E2E82"/>
    <w:rsid w:val="7FD8778E"/>
    <w:rsid w:val="B7F9C634"/>
    <w:rsid w:val="FC7B6B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1"/>
    <w:autoRedefine/>
    <w:qFormat/>
    <w:uiPriority w:val="0"/>
    <w:pPr>
      <w:keepNext/>
      <w:keepLines/>
      <w:spacing w:before="340" w:after="330" w:line="578" w:lineRule="auto"/>
      <w:outlineLvl w:val="0"/>
    </w:pPr>
    <w:rPr>
      <w:b/>
      <w:bCs/>
      <w:kern w:val="44"/>
      <w:sz w:val="44"/>
      <w:szCs w:val="44"/>
    </w:rPr>
  </w:style>
  <w:style w:type="paragraph" w:styleId="3">
    <w:name w:val="heading 2"/>
    <w:basedOn w:val="2"/>
    <w:next w:val="4"/>
    <w:autoRedefine/>
    <w:qFormat/>
    <w:uiPriority w:val="0"/>
    <w:pPr>
      <w:outlineLvl w:val="1"/>
    </w:pPr>
  </w:style>
  <w:style w:type="paragraph" w:styleId="4">
    <w:name w:val="heading 3"/>
    <w:basedOn w:val="1"/>
    <w:next w:val="5"/>
    <w:autoRedefine/>
    <w:qFormat/>
    <w:uiPriority w:val="0"/>
    <w:pPr>
      <w:outlineLvl w:val="2"/>
    </w:pPr>
  </w:style>
  <w:style w:type="paragraph" w:styleId="6">
    <w:name w:val="heading 4"/>
    <w:basedOn w:val="1"/>
    <w:next w:val="1"/>
    <w:autoRedefine/>
    <w:qFormat/>
    <w:uiPriority w:val="0"/>
    <w:pPr>
      <w:keepNext/>
      <w:keepLines/>
      <w:numPr>
        <w:ilvl w:val="3"/>
        <w:numId w:val="1"/>
      </w:numPr>
      <w:tabs>
        <w:tab w:val="left" w:pos="360"/>
        <w:tab w:val="left" w:pos="612"/>
      </w:tabs>
      <w:ind w:left="0" w:firstLine="0"/>
      <w:outlineLvl w:val="3"/>
    </w:pPr>
    <w:rPr>
      <w:b/>
      <w:bCs/>
    </w:rPr>
  </w:style>
  <w:style w:type="character" w:default="1" w:styleId="17">
    <w:name w:val="Default Paragraph Font"/>
    <w:autoRedefine/>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5">
    <w:name w:val="Body Text"/>
    <w:basedOn w:val="1"/>
    <w:autoRedefine/>
    <w:unhideWhenUsed/>
    <w:qFormat/>
    <w:uiPriority w:val="99"/>
    <w:pPr>
      <w:spacing w:after="120"/>
    </w:pPr>
  </w:style>
  <w:style w:type="paragraph" w:styleId="7">
    <w:name w:val="Normal Indent"/>
    <w:basedOn w:val="1"/>
    <w:autoRedefine/>
    <w:unhideWhenUsed/>
    <w:qFormat/>
    <w:uiPriority w:val="0"/>
    <w:pPr>
      <w:ind w:firstLine="420" w:firstLineChars="200"/>
    </w:pPr>
    <w:rPr>
      <w:rFonts w:ascii="Times New Roman" w:hAnsi="Times New Roman"/>
      <w:szCs w:val="22"/>
    </w:rPr>
  </w:style>
  <w:style w:type="paragraph" w:styleId="8">
    <w:name w:val="annotation text"/>
    <w:basedOn w:val="1"/>
    <w:link w:val="22"/>
    <w:autoRedefine/>
    <w:qFormat/>
    <w:uiPriority w:val="0"/>
    <w:pPr>
      <w:jc w:val="left"/>
    </w:pPr>
  </w:style>
  <w:style w:type="paragraph" w:styleId="9">
    <w:name w:val="Plain Text"/>
    <w:basedOn w:val="1"/>
    <w:link w:val="23"/>
    <w:autoRedefine/>
    <w:unhideWhenUsed/>
    <w:qFormat/>
    <w:uiPriority w:val="0"/>
    <w:rPr>
      <w:rFonts w:ascii="宋体" w:hAnsi="Courier New"/>
      <w:szCs w:val="21"/>
    </w:rPr>
  </w:style>
  <w:style w:type="paragraph" w:styleId="10">
    <w:name w:val="Balloon Text"/>
    <w:basedOn w:val="1"/>
    <w:link w:val="24"/>
    <w:autoRedefine/>
    <w:qFormat/>
    <w:uiPriority w:val="0"/>
    <w:rPr>
      <w:sz w:val="18"/>
      <w:szCs w:val="18"/>
    </w:rPr>
  </w:style>
  <w:style w:type="paragraph" w:styleId="11">
    <w:name w:val="footer"/>
    <w:basedOn w:val="1"/>
    <w:autoRedefine/>
    <w:qFormat/>
    <w:uiPriority w:val="0"/>
    <w:pPr>
      <w:tabs>
        <w:tab w:val="center" w:pos="4153"/>
        <w:tab w:val="right" w:pos="8306"/>
      </w:tabs>
      <w:snapToGrid w:val="0"/>
      <w:jc w:val="left"/>
    </w:pPr>
    <w:rPr>
      <w:sz w:val="18"/>
      <w:szCs w:val="18"/>
    </w:rPr>
  </w:style>
  <w:style w:type="paragraph" w:styleId="12">
    <w:name w:val="header"/>
    <w:basedOn w:val="1"/>
    <w:link w:val="25"/>
    <w:autoRedefine/>
    <w:qFormat/>
    <w:uiPriority w:val="0"/>
    <w:pPr>
      <w:tabs>
        <w:tab w:val="center" w:pos="4153"/>
        <w:tab w:val="right" w:pos="8306"/>
      </w:tabs>
      <w:snapToGrid w:val="0"/>
      <w:jc w:val="center"/>
    </w:pPr>
    <w:rPr>
      <w:sz w:val="18"/>
      <w:szCs w:val="18"/>
    </w:rPr>
  </w:style>
  <w:style w:type="paragraph" w:styleId="13">
    <w:name w:val="Body Text 2"/>
    <w:basedOn w:val="1"/>
    <w:link w:val="26"/>
    <w:autoRedefine/>
    <w:qFormat/>
    <w:uiPriority w:val="0"/>
    <w:pPr>
      <w:spacing w:after="120" w:line="480" w:lineRule="auto"/>
    </w:pPr>
  </w:style>
  <w:style w:type="paragraph" w:styleId="14">
    <w:name w:val="annotation subject"/>
    <w:basedOn w:val="8"/>
    <w:next w:val="8"/>
    <w:link w:val="27"/>
    <w:autoRedefine/>
    <w:qFormat/>
    <w:uiPriority w:val="0"/>
    <w:rPr>
      <w:b/>
      <w:bCs/>
    </w:rPr>
  </w:style>
  <w:style w:type="table" w:styleId="16">
    <w:name w:val="Table Grid"/>
    <w:basedOn w:val="15"/>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autoRedefine/>
    <w:qFormat/>
    <w:uiPriority w:val="0"/>
    <w:rPr>
      <w:b/>
    </w:rPr>
  </w:style>
  <w:style w:type="character" w:styleId="19">
    <w:name w:val="Hyperlink"/>
    <w:autoRedefine/>
    <w:qFormat/>
    <w:uiPriority w:val="0"/>
    <w:rPr>
      <w:color w:val="0000FF"/>
      <w:u w:val="single"/>
    </w:rPr>
  </w:style>
  <w:style w:type="character" w:styleId="20">
    <w:name w:val="annotation reference"/>
    <w:basedOn w:val="17"/>
    <w:autoRedefine/>
    <w:qFormat/>
    <w:uiPriority w:val="0"/>
    <w:rPr>
      <w:sz w:val="21"/>
      <w:szCs w:val="21"/>
    </w:rPr>
  </w:style>
  <w:style w:type="character" w:customStyle="1" w:styleId="21">
    <w:name w:val="标题 1 字符"/>
    <w:link w:val="2"/>
    <w:autoRedefine/>
    <w:qFormat/>
    <w:uiPriority w:val="0"/>
    <w:rPr>
      <w:rFonts w:ascii="Calibri" w:hAnsi="Calibri"/>
      <w:b/>
      <w:bCs/>
      <w:kern w:val="44"/>
      <w:sz w:val="44"/>
      <w:szCs w:val="44"/>
    </w:rPr>
  </w:style>
  <w:style w:type="character" w:customStyle="1" w:styleId="22">
    <w:name w:val="批注文字 字符"/>
    <w:link w:val="8"/>
    <w:autoRedefine/>
    <w:qFormat/>
    <w:uiPriority w:val="0"/>
    <w:rPr>
      <w:rFonts w:ascii="Calibri" w:hAnsi="Calibri"/>
      <w:kern w:val="2"/>
      <w:sz w:val="21"/>
      <w:szCs w:val="24"/>
    </w:rPr>
  </w:style>
  <w:style w:type="character" w:customStyle="1" w:styleId="23">
    <w:name w:val="纯文本 字符"/>
    <w:link w:val="9"/>
    <w:autoRedefine/>
    <w:qFormat/>
    <w:uiPriority w:val="0"/>
    <w:rPr>
      <w:rFonts w:ascii="宋体" w:hAnsi="Courier New"/>
      <w:kern w:val="2"/>
      <w:sz w:val="21"/>
      <w:szCs w:val="21"/>
    </w:rPr>
  </w:style>
  <w:style w:type="character" w:customStyle="1" w:styleId="24">
    <w:name w:val="批注框文本 字符"/>
    <w:link w:val="10"/>
    <w:autoRedefine/>
    <w:qFormat/>
    <w:uiPriority w:val="0"/>
    <w:rPr>
      <w:rFonts w:ascii="Calibri" w:hAnsi="Calibri"/>
      <w:kern w:val="2"/>
      <w:sz w:val="18"/>
      <w:szCs w:val="18"/>
    </w:rPr>
  </w:style>
  <w:style w:type="character" w:customStyle="1" w:styleId="25">
    <w:name w:val="页眉 字符"/>
    <w:link w:val="12"/>
    <w:autoRedefine/>
    <w:qFormat/>
    <w:uiPriority w:val="0"/>
    <w:rPr>
      <w:rFonts w:ascii="Calibri" w:hAnsi="Calibri"/>
      <w:kern w:val="2"/>
      <w:sz w:val="18"/>
      <w:szCs w:val="18"/>
    </w:rPr>
  </w:style>
  <w:style w:type="character" w:customStyle="1" w:styleId="26">
    <w:name w:val="正文文本 2 字符"/>
    <w:link w:val="13"/>
    <w:autoRedefine/>
    <w:qFormat/>
    <w:uiPriority w:val="0"/>
    <w:rPr>
      <w:rFonts w:ascii="Calibri" w:hAnsi="Calibri"/>
      <w:kern w:val="2"/>
      <w:sz w:val="21"/>
      <w:szCs w:val="24"/>
    </w:rPr>
  </w:style>
  <w:style w:type="character" w:customStyle="1" w:styleId="27">
    <w:name w:val="批注主题 字符"/>
    <w:link w:val="14"/>
    <w:autoRedefine/>
    <w:qFormat/>
    <w:uiPriority w:val="0"/>
    <w:rPr>
      <w:rFonts w:ascii="Calibri" w:hAnsi="Calibri"/>
      <w:b/>
      <w:bCs/>
      <w:kern w:val="2"/>
      <w:sz w:val="21"/>
      <w:szCs w:val="24"/>
    </w:rPr>
  </w:style>
  <w:style w:type="character" w:customStyle="1" w:styleId="28">
    <w:name w:val="font21"/>
    <w:basedOn w:val="17"/>
    <w:autoRedefine/>
    <w:qFormat/>
    <w:uiPriority w:val="0"/>
    <w:rPr>
      <w:rFonts w:hint="eastAsia" w:ascii="宋体" w:hAnsi="宋体" w:eastAsia="宋体" w:cs="宋体"/>
      <w:b/>
      <w:bCs/>
      <w:color w:val="0070C0"/>
      <w:sz w:val="24"/>
      <w:szCs w:val="24"/>
      <w:u w:val="none"/>
    </w:rPr>
  </w:style>
  <w:style w:type="character" w:customStyle="1" w:styleId="29">
    <w:name w:val="font51"/>
    <w:basedOn w:val="17"/>
    <w:autoRedefine/>
    <w:qFormat/>
    <w:uiPriority w:val="0"/>
    <w:rPr>
      <w:rFonts w:hint="eastAsia" w:ascii="宋体" w:hAnsi="宋体" w:eastAsia="宋体" w:cs="宋体"/>
      <w:b/>
      <w:bCs/>
      <w:color w:val="000000"/>
      <w:sz w:val="24"/>
      <w:szCs w:val="24"/>
      <w:u w:val="none"/>
    </w:rPr>
  </w:style>
  <w:style w:type="character" w:customStyle="1" w:styleId="30">
    <w:name w:val="font41"/>
    <w:autoRedefine/>
    <w:qFormat/>
    <w:uiPriority w:val="0"/>
    <w:rPr>
      <w:rFonts w:hint="eastAsia" w:ascii="宋体" w:hAnsi="宋体" w:eastAsia="宋体" w:cs="宋体"/>
      <w:b/>
      <w:bCs/>
      <w:color w:val="0070C0"/>
      <w:sz w:val="24"/>
      <w:szCs w:val="24"/>
      <w:u w:val="none"/>
    </w:rPr>
  </w:style>
  <w:style w:type="character" w:customStyle="1" w:styleId="31">
    <w:name w:val="font61"/>
    <w:basedOn w:val="17"/>
    <w:autoRedefine/>
    <w:qFormat/>
    <w:uiPriority w:val="0"/>
    <w:rPr>
      <w:rFonts w:hint="eastAsia" w:ascii="宋体" w:hAnsi="宋体" w:eastAsia="宋体" w:cs="宋体"/>
      <w:color w:val="000000"/>
      <w:sz w:val="24"/>
      <w:szCs w:val="24"/>
      <w:u w:val="none"/>
    </w:rPr>
  </w:style>
  <w:style w:type="character" w:customStyle="1" w:styleId="32">
    <w:name w:val="font71"/>
    <w:autoRedefine/>
    <w:qFormat/>
    <w:uiPriority w:val="0"/>
    <w:rPr>
      <w:rFonts w:hint="eastAsia" w:ascii="宋体" w:hAnsi="宋体" w:eastAsia="宋体" w:cs="宋体"/>
      <w:color w:val="000000"/>
      <w:sz w:val="24"/>
      <w:szCs w:val="24"/>
      <w:u w:val="none"/>
    </w:rPr>
  </w:style>
  <w:style w:type="character" w:customStyle="1" w:styleId="33">
    <w:name w:val="font11"/>
    <w:autoRedefine/>
    <w:qFormat/>
    <w:uiPriority w:val="0"/>
    <w:rPr>
      <w:rFonts w:hint="eastAsia" w:ascii="宋体" w:hAnsi="宋体" w:eastAsia="宋体" w:cs="宋体"/>
      <w:color w:val="000000"/>
      <w:sz w:val="24"/>
      <w:szCs w:val="24"/>
      <w:u w:val="none"/>
      <w:vertAlign w:val="superscript"/>
    </w:rPr>
  </w:style>
  <w:style w:type="character" w:customStyle="1" w:styleId="34">
    <w:name w:val="font01"/>
    <w:autoRedefine/>
    <w:qFormat/>
    <w:uiPriority w:val="0"/>
    <w:rPr>
      <w:rFonts w:ascii="微软雅黑" w:hAnsi="微软雅黑" w:eastAsia="微软雅黑" w:cs="微软雅黑"/>
      <w:color w:val="000000"/>
      <w:sz w:val="24"/>
      <w:szCs w:val="24"/>
      <w:u w:val="none"/>
    </w:rPr>
  </w:style>
  <w:style w:type="character" w:customStyle="1" w:styleId="35">
    <w:name w:val="font81"/>
    <w:autoRedefine/>
    <w:qFormat/>
    <w:uiPriority w:val="0"/>
    <w:rPr>
      <w:rFonts w:hint="eastAsia" w:ascii="宋体" w:hAnsi="宋体" w:eastAsia="宋体" w:cs="宋体"/>
      <w:color w:val="000000"/>
      <w:sz w:val="24"/>
      <w:szCs w:val="24"/>
      <w:u w:val="none"/>
    </w:rPr>
  </w:style>
  <w:style w:type="character" w:customStyle="1" w:styleId="36">
    <w:name w:val="font91"/>
    <w:autoRedefine/>
    <w:qFormat/>
    <w:uiPriority w:val="0"/>
    <w:rPr>
      <w:rFonts w:ascii="Calibri" w:hAnsi="Calibri" w:cs="Calibri"/>
      <w:color w:val="000000"/>
      <w:sz w:val="22"/>
      <w:szCs w:val="22"/>
      <w:u w:val="none"/>
    </w:rPr>
  </w:style>
  <w:style w:type="character" w:customStyle="1" w:styleId="37">
    <w:name w:val="font101"/>
    <w:autoRedefine/>
    <w:qFormat/>
    <w:uiPriority w:val="0"/>
    <w:rPr>
      <w:rFonts w:hint="default" w:ascii="Calibri" w:hAnsi="Calibri" w:cs="Calibri"/>
      <w:color w:val="000000"/>
      <w:sz w:val="24"/>
      <w:szCs w:val="24"/>
      <w:u w:val="none"/>
    </w:rPr>
  </w:style>
  <w:style w:type="character" w:customStyle="1" w:styleId="38">
    <w:name w:val="font112"/>
    <w:autoRedefine/>
    <w:qFormat/>
    <w:uiPriority w:val="0"/>
    <w:rPr>
      <w:rFonts w:hint="eastAsia" w:ascii="宋体" w:hAnsi="宋体" w:eastAsia="宋体" w:cs="宋体"/>
      <w:color w:val="000000"/>
      <w:sz w:val="24"/>
      <w:szCs w:val="24"/>
      <w:u w:val="none"/>
      <w:vertAlign w:val="superscript"/>
    </w:rPr>
  </w:style>
  <w:style w:type="character" w:customStyle="1" w:styleId="39">
    <w:name w:val="font121"/>
    <w:autoRedefine/>
    <w:qFormat/>
    <w:uiPriority w:val="0"/>
    <w:rPr>
      <w:rFonts w:hint="default" w:ascii="Calibri" w:hAnsi="Calibri" w:cs="Calibri"/>
      <w:color w:val="000000"/>
      <w:sz w:val="21"/>
      <w:szCs w:val="21"/>
      <w:u w:val="none"/>
    </w:rPr>
  </w:style>
  <w:style w:type="character" w:customStyle="1" w:styleId="40">
    <w:name w:val="font131"/>
    <w:autoRedefine/>
    <w:qFormat/>
    <w:uiPriority w:val="0"/>
    <w:rPr>
      <w:rFonts w:hint="eastAsia" w:ascii="宋体" w:hAnsi="宋体" w:eastAsia="宋体" w:cs="宋体"/>
      <w:color w:val="000000"/>
      <w:sz w:val="21"/>
      <w:szCs w:val="21"/>
      <w:u w:val="none"/>
    </w:rPr>
  </w:style>
  <w:style w:type="character" w:customStyle="1" w:styleId="41">
    <w:name w:val="font141"/>
    <w:autoRedefine/>
    <w:qFormat/>
    <w:uiPriority w:val="0"/>
    <w:rPr>
      <w:rFonts w:hint="default" w:ascii="Calibri" w:hAnsi="Calibri" w:cs="Calibri"/>
      <w:color w:val="000000"/>
      <w:sz w:val="21"/>
      <w:szCs w:val="21"/>
      <w:u w:val="none"/>
    </w:rPr>
  </w:style>
  <w:style w:type="character" w:customStyle="1" w:styleId="42">
    <w:name w:val="font151"/>
    <w:autoRedefine/>
    <w:qFormat/>
    <w:uiPriority w:val="0"/>
    <w:rPr>
      <w:rFonts w:hint="default" w:ascii="Calibri" w:hAnsi="Calibri" w:cs="Calibri"/>
      <w:color w:val="000000"/>
      <w:sz w:val="24"/>
      <w:szCs w:val="24"/>
      <w:u w:val="none"/>
    </w:rPr>
  </w:style>
  <w:style w:type="character" w:customStyle="1" w:styleId="43">
    <w:name w:val="font161"/>
    <w:autoRedefine/>
    <w:qFormat/>
    <w:uiPriority w:val="0"/>
    <w:rPr>
      <w:rFonts w:ascii="Segoe UI Symbol" w:hAnsi="Segoe UI Symbol" w:eastAsia="Segoe UI Symbol" w:cs="Segoe UI Symbol"/>
      <w:color w:val="000000"/>
      <w:sz w:val="24"/>
      <w:szCs w:val="24"/>
      <w:u w:val="none"/>
    </w:rPr>
  </w:style>
  <w:style w:type="character" w:customStyle="1" w:styleId="44">
    <w:name w:val="font31"/>
    <w:basedOn w:val="17"/>
    <w:autoRedefine/>
    <w:qFormat/>
    <w:uiPriority w:val="0"/>
    <w:rPr>
      <w:rFonts w:ascii="Segoe UI Symbol" w:hAnsi="Segoe UI Symbol" w:eastAsia="Segoe UI Symbol" w:cs="Segoe UI Symbol"/>
      <w:color w:val="000000"/>
      <w:sz w:val="24"/>
      <w:szCs w:val="24"/>
      <w:u w:val="none"/>
    </w:rPr>
  </w:style>
  <w:style w:type="character" w:customStyle="1" w:styleId="45">
    <w:name w:val="font12"/>
    <w:autoRedefine/>
    <w:qFormat/>
    <w:uiPriority w:val="0"/>
    <w:rPr>
      <w:rFonts w:hint="eastAsia" w:ascii="宋体" w:hAnsi="宋体" w:eastAsia="宋体" w:cs="宋体"/>
      <w:color w:val="000000"/>
      <w:sz w:val="28"/>
      <w:szCs w:val="28"/>
      <w:u w:val="none"/>
    </w:rPr>
  </w:style>
  <w:style w:type="paragraph" w:customStyle="1" w:styleId="46">
    <w:name w:val="WPSOffice手动目录 1"/>
    <w:autoRedefine/>
    <w:qFormat/>
    <w:uiPriority w:val="0"/>
    <w:rPr>
      <w:rFonts w:ascii="Times New Roman" w:hAnsi="Times New Roman" w:eastAsia="宋体" w:cs="Times New Roman"/>
      <w:lang w:val="en-US" w:eastAsia="zh-CN" w:bidi="ar-SA"/>
    </w:rPr>
  </w:style>
  <w:style w:type="paragraph" w:customStyle="1" w:styleId="47">
    <w:name w:val="WPSOffice手动目录 2"/>
    <w:autoRedefine/>
    <w:qFormat/>
    <w:uiPriority w:val="0"/>
    <w:pPr>
      <w:ind w:left="200" w:leftChars="200"/>
    </w:pPr>
    <w:rPr>
      <w:rFonts w:ascii="Times New Roman" w:hAnsi="Times New Roman" w:eastAsia="宋体" w:cs="Times New Roman"/>
      <w:lang w:val="en-US" w:eastAsia="zh-CN" w:bidi="ar-SA"/>
    </w:rPr>
  </w:style>
  <w:style w:type="paragraph" w:customStyle="1" w:styleId="48">
    <w:name w:val="样式1"/>
    <w:basedOn w:val="1"/>
    <w:link w:val="49"/>
    <w:autoRedefine/>
    <w:qFormat/>
    <w:uiPriority w:val="0"/>
    <w:pPr>
      <w:spacing w:line="360" w:lineRule="auto"/>
      <w:jc w:val="center"/>
      <w:outlineLvl w:val="0"/>
    </w:pPr>
    <w:rPr>
      <w:rFonts w:ascii="宋体" w:hAnsi="宋体" w:cs="宋体"/>
      <w:b/>
      <w:bCs/>
      <w:sz w:val="28"/>
      <w:szCs w:val="28"/>
    </w:rPr>
  </w:style>
  <w:style w:type="character" w:customStyle="1" w:styleId="49">
    <w:name w:val="样式1 字符"/>
    <w:link w:val="48"/>
    <w:autoRedefine/>
    <w:qFormat/>
    <w:uiPriority w:val="0"/>
    <w:rPr>
      <w:rFonts w:ascii="宋体" w:hAnsi="宋体" w:cs="宋体"/>
      <w:b/>
      <w:bCs/>
      <w:kern w:val="2"/>
      <w:sz w:val="28"/>
      <w:szCs w:val="28"/>
    </w:rPr>
  </w:style>
  <w:style w:type="paragraph" w:styleId="50">
    <w:name w:val="List Paragraph"/>
    <w:basedOn w:val="1"/>
    <w:autoRedefine/>
    <w:qFormat/>
    <w:uiPriority w:val="34"/>
    <w:pPr>
      <w:ind w:firstLine="420" w:firstLineChars="200"/>
    </w:pPr>
  </w:style>
  <w:style w:type="paragraph" w:customStyle="1" w:styleId="51">
    <w:name w:val="修订1"/>
    <w:autoRedefine/>
    <w:hidden/>
    <w:unhideWhenUsed/>
    <w:qFormat/>
    <w:uiPriority w:val="99"/>
    <w:rPr>
      <w:rFonts w:ascii="Calibri" w:hAnsi="Calibri" w:eastAsia="宋体" w:cs="Times New Roman"/>
      <w:kern w:val="2"/>
      <w:sz w:val="21"/>
      <w:szCs w:val="24"/>
      <w:lang w:val="en-US" w:eastAsia="zh-CN" w:bidi="ar-SA"/>
    </w:rPr>
  </w:style>
  <w:style w:type="paragraph" w:customStyle="1" w:styleId="52">
    <w:name w:val="2"/>
    <w:autoRedefine/>
    <w:qFormat/>
    <w:uiPriority w:val="0"/>
    <w:pPr>
      <w:spacing w:before="120" w:after="120" w:line="288" w:lineRule="auto"/>
    </w:pPr>
    <w:rPr>
      <w:rFonts w:ascii="Arial" w:hAnsi="Arial" w:eastAsia="等线" w:cs="Arial"/>
      <w:sz w:val="22"/>
      <w:szCs w:val="22"/>
      <w:lang w:val="en-US" w:eastAsia="zh-CN" w:bidi="ar-SA"/>
    </w:rPr>
  </w:style>
  <w:style w:type="paragraph" w:customStyle="1" w:styleId="53">
    <w:name w:val="Revision"/>
    <w:autoRedefine/>
    <w:hidden/>
    <w:unhideWhenUsed/>
    <w:qFormat/>
    <w:uiPriority w:val="99"/>
    <w:rPr>
      <w:rFonts w:ascii="Calibri" w:hAnsi="Calibri" w:eastAsia="宋体" w:cs="Times New Roman"/>
      <w:kern w:val="2"/>
      <w:sz w:val="21"/>
      <w:szCs w:val="24"/>
      <w:lang w:val="en-US" w:eastAsia="zh-CN" w:bidi="ar-SA"/>
    </w:rPr>
  </w:style>
  <w:style w:type="paragraph" w:customStyle="1" w:styleId="54">
    <w:name w:val="null3"/>
    <w:autoRedefine/>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3461dc76-cffd-40c8-8813-e3fe1c9ca9e3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5F786BEA</paraID>
      <start>0</start>
      <end>2</end>
      <status>unmodified</status>
      <modifiedWord/>
      <trackRevisions>false</trackRevisions>
    </reviewItem>
    <reviewItem>
      <errorID>b1fee10e-f854-4066-81ba-ef2dc9867ee2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48D70E9</paraID>
      <start>0</start>
      <end>2</end>
      <status>unmodified</status>
      <modifiedWord/>
      <trackRevisions>false</trackRevisions>
    </reviewItem>
    <reviewItem>
      <errorID>780cb487-099e-43e6-b8de-ced968882381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7A6A2E32</paraID>
      <start>0</start>
      <end>2</end>
      <status>unmodified</status>
      <modifiedWord/>
      <trackRevisions>false</trackRevisions>
    </reviewItem>
    <reviewItem>
      <errorID>8b2eb4dc-84fc-4fb3-9bd2-91e73384603b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48E4275D</paraID>
      <start>0</start>
      <end>2</end>
      <status>unmodified</status>
      <modifiedWord/>
      <trackRevisions>false</trackRevisions>
    </reviewItem>
    <reviewItem>
      <errorID>ac699ce0-48e4-4c93-9b96-67588981dc60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6AFB2BC2</paraID>
      <start>0</start>
      <end>2</end>
      <status>unmodified</status>
      <modifiedWord/>
      <trackRevisions>false</trackRevisions>
    </reviewItem>
    <reviewItem>
      <errorID>79766e04-0314-44d1-ba4b-36419641e71c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768D0541</paraID>
      <start>0</start>
      <end>2</end>
      <status>unmodified</status>
      <modifiedWord/>
      <trackRevisions>false</trackRevisions>
    </reviewItem>
    <reviewItem>
      <errorID>3f461b8f-46f9-4d76-a10e-0e92b3e4cac0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5BB4CE38</paraID>
      <start>0</start>
      <end>2</end>
      <status>unmodified</status>
      <modifiedWord/>
      <trackRevisions>false</trackRevisions>
    </reviewItem>
    <reviewItem>
      <errorID>73d8f446-09ea-49a0-bdde-d2e82a419af7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621BCB21</paraID>
      <start>0</start>
      <end>2</end>
      <status>unmodified</status>
      <modifiedWord/>
      <trackRevisions>false</trackRevisions>
    </reviewItem>
    <reviewItem>
      <errorID>60bc1520-c288-4ba0-81ca-6beec07fe182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7F3ED7D5</paraID>
      <start>0</start>
      <end>2</end>
      <status>unmodified</status>
      <modifiedWord/>
      <trackRevisions>false</trackRevisions>
    </reviewItem>
    <reviewItem>
      <errorID>fba94550-25e2-42e6-b3b3-3816d61520de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5A7DFD65</paraID>
      <start>0</start>
      <end>2</end>
      <status>unmodified</status>
      <modifiedWord/>
      <trackRevisions>false</trackRevisions>
    </reviewItem>
    <reviewItem>
      <errorID>d1db6a54-6bed-4775-9a16-96bf5fb6b53d</errorID>
      <errorWord>批露</errorWord>
      <group>L1_Word</group>
      <groupName>字词问题</groupName>
      <ability>L2_Typo</ability>
      <abilityName>字词错误</abilityName>
      <candidateList>
        <item>披露</item>
      </candidateList>
      <explain/>
      <paraID>103A8AE8</paraID>
      <start>133</start>
      <end>135</end>
      <status>unmodified</status>
      <modifiedWord/>
      <trackRevisions>false</trackRevisions>
    </reviewItem>
    <reviewItem>
      <errorID>0f5f4127-3671-47ed-86c6-cf0a10d5513d</errorID>
      <errorWord>导致其</errorWord>
      <group>L1_Word</group>
      <groupName>字词问题</groupName>
      <ability>L2_Typo</ability>
      <abilityName>字词错误</abilityName>
      <candidateList>
        <item>导致</item>
      </candidateList>
      <explain>〈动〉引起：由一些小的矛盾～双方关系破裂。</explain>
      <paraID>103A8AE8</paraID>
      <start>188</start>
      <end>191</end>
      <status>unmodified</status>
      <modifiedWord/>
      <trackRevisions>false</trackRevisions>
    </reviewItem>
    <reviewItem>
      <errorID>0e87d138-be31-43ef-88f5-9653512550d8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147B6A00</paraID>
      <start>0</start>
      <end>2</end>
      <status>unmodified</status>
      <modifiedWord/>
      <trackRevisions>false</trackRevisions>
    </reviewItem>
    <reviewItem>
      <errorID>f4949da1-7dd8-492a-8d83-d9834bae8d65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4904EBBF</paraID>
      <start>0</start>
      <end>2</end>
      <status>unmodified</status>
      <modifiedWord/>
      <trackRevisions>false</trackRevisions>
    </reviewItem>
    <reviewItem>
      <errorID>84a19c1d-932e-4c17-b264-6ba5e8393b80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6452C08F</paraID>
      <start>0</start>
      <end>2</end>
      <status>unmodified</status>
      <modifiedWord/>
      <trackRevisions>false</trackRevisions>
    </reviewItem>
    <reviewItem>
      <errorID>ed9ba5ef-d347-4aa2-b93d-030adeb499d4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7832F546</paraID>
      <start>0</start>
      <end>2</end>
      <status>unmodified</status>
      <modifiedWord/>
      <trackRevisions>false</trackRevisions>
    </reviewItem>
    <reviewItem>
      <errorID>3989cffd-cf27-4657-acc1-e308ffec4cd5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598A70F</paraID>
      <start>0</start>
      <end>2</end>
      <status>unmodified</status>
      <modifiedWord/>
      <trackRevisions>false</trackRevisions>
    </reviewItem>
    <reviewItem>
      <errorID>d0eac72f-2362-4673-a943-13a5a70b21ea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744589CB</paraID>
      <start>0</start>
      <end>2</end>
      <status>unmodified</status>
      <modifiedWord/>
      <trackRevisions>false</trackRevisions>
    </reviewItem>
    <reviewItem>
      <errorID>1a31989d-1113-43c9-968f-0216469b05e6</errorID>
      <errorWord>见下</errorWord>
      <group>L1_Word</group>
      <groupName>字词问题</groupName>
      <ability>L2_Typo</ability>
      <abilityName>字词错误</abilityName>
      <candidateList>
        <item>见</item>
      </candidateList>
      <explain/>
      <paraID>229F9EF6</paraID>
      <start>148</start>
      <end>150</end>
      <status>unmodified</status>
      <modifiedWord/>
      <trackRevisions>false</trackRevisions>
    </reviewItem>
    <reviewItem>
      <errorID>4ce7aa61-4b20-4eea-8ab1-6fd4cb982d13</errorID>
      <errorWord>"</errorWord>
      <group>L1_Format</group>
      <groupName>格式问题</groupName>
      <ability>L2_HalfPunc</ability>
      <abilityName>全半角检查</abilityName>
      <candidateList>
        <item>“</item>
      </candidateList>
      <explain>文本全半角错误。</explain>
      <paraID>53B626DE</paraID>
      <start>28</start>
      <end>29</end>
      <status>unmodified</status>
      <modifiedWord/>
      <trackRevisions>false</trackRevisions>
    </reviewItem>
    <reviewItem>
      <errorID>75489002-9be3-4313-befd-98683e08802f</errorID>
      <errorWord>"</errorWord>
      <group>L1_Format</group>
      <groupName>格式问题</groupName>
      <ability>L2_HalfPunc</ability>
      <abilityName>全半角检查</abilityName>
      <candidateList>
        <item>”</item>
      </candidateList>
      <explain>文本全半角错误。</explain>
      <paraID>53B626DE</paraID>
      <start>33</start>
      <end>34</end>
      <status>unmodified</status>
      <modifiedWord/>
      <trackRevisions>false</trackRevisions>
    </reviewItem>
    <reviewItem>
      <errorID>23889a9e-27c2-4c16-9975-25a085637ca4</errorID>
      <errorWord>"</errorWord>
      <group>L1_Format</group>
      <groupName>格式问题</groupName>
      <ability>L2_HalfPunc</ability>
      <abilityName>全半角检查</abilityName>
      <candidateList>
        <item>“</item>
      </candidateList>
      <explain>文本全半角错误。</explain>
      <paraID>43427A99</paraID>
      <start>17</start>
      <end>18</end>
      <status>unmodified</status>
      <modifiedWord/>
      <trackRevisions>false</trackRevisions>
    </reviewItem>
    <reviewItem>
      <errorID>3fa9a69a-0f48-4603-a2ef-df81c906a6b8</errorID>
      <errorWord>"</errorWord>
      <group>L1_Format</group>
      <groupName>格式问题</groupName>
      <ability>L2_HalfPunc</ability>
      <abilityName>全半角检查</abilityName>
      <candidateList>
        <item>”</item>
      </candidateList>
      <explain>文本全半角错误。</explain>
      <paraID>43427A99</paraID>
      <start>22</start>
      <end>23</end>
      <status>unmodified</status>
      <modifiedWord/>
      <trackRevisions>false</trackRevisions>
    </reviewItem>
    <reviewItem>
      <errorID>794b969e-284e-43be-9cc2-5f7499a3f820</errorID>
      <errorWord>"</errorWord>
      <group>L1_Format</group>
      <groupName>格式问题</groupName>
      <ability>L2_HalfPunc</ability>
      <abilityName>全半角检查</abilityName>
      <candidateList>
        <item>“</item>
      </candidateList>
      <explain>文本全半角错误。</explain>
      <paraID>2D78662C</paraID>
      <start>17</start>
      <end>18</end>
      <status>unmodified</status>
      <modifiedWord/>
      <trackRevisions>false</trackRevisions>
    </reviewItem>
    <reviewItem>
      <errorID>9c3ee7e6-e864-4123-81e8-e0a19264cc5c</errorID>
      <errorWord>"</errorWord>
      <group>L1_Format</group>
      <groupName>格式问题</groupName>
      <ability>L2_HalfPunc</ability>
      <abilityName>全半角检查</abilityName>
      <candidateList>
        <item>”</item>
      </candidateList>
      <explain>文本全半角错误。</explain>
      <paraID>2D78662C</paraID>
      <start>22</start>
      <end>23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920182f-07bc-4f17-a0f6-18768510ad5e}">
  <ds:schemaRefs/>
</ds:datastoreItem>
</file>

<file path=docProps/app.xml><?xml version="1.0" encoding="utf-8"?>
<Properties xmlns="http://schemas.openxmlformats.org/officeDocument/2006/extended-properties" xmlns:vt="http://schemas.openxmlformats.org/officeDocument/2006/docPropsVTypes">
  <Template>Normal.dotm</Template>
  <Pages>18</Pages>
  <Words>5206</Words>
  <Characters>5383</Characters>
  <Lines>81</Lines>
  <Paragraphs>23</Paragraphs>
  <TotalTime>2</TotalTime>
  <ScaleCrop>false</ScaleCrop>
  <LinksUpToDate>false</LinksUpToDate>
  <CharactersWithSpaces>5788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2024-06-20T16:48:00Z</dcterms:created>
  <dc:creator>86188</dc:creator>
  <cp:lastModifiedBy>虔</cp:lastModifiedBy>
  <dcterms:modified xsi:type="dcterms:W3CDTF">2026-09-28T00:36:44Z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D956B8128B1C45E1815BE5D1F426D845_13</vt:lpwstr>
  </property>
  <property fmtid="{D5CDD505-2E9C-101B-9397-08002B2CF9AE}" pid="4" name="KSOTemplateDocerSaveRecord">
    <vt:lpwstr>eyJoZGlkIjoiNDI1NGQ4MDY4NjMxYWVlMzc3ODM2NDE0MmU1ODUxYzYiLCJ1c2VySWQiOiI1MDEwMjUzODYifQ==</vt:lpwstr>
  </property>
</Properties>
</file>