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6B782"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4"/>
        </w:rPr>
        <w:t>中小企业</w:t>
      </w:r>
      <w:r>
        <w:rPr>
          <w:rFonts w:hint="eastAsia"/>
          <w:b/>
          <w:bCs/>
          <w:sz w:val="28"/>
          <w:szCs w:val="24"/>
          <w:lang w:val="en-US" w:eastAsia="zh-CN"/>
        </w:rPr>
        <w:t>调研</w:t>
      </w:r>
      <w:r>
        <w:rPr>
          <w:rFonts w:hint="eastAsia"/>
          <w:b/>
          <w:bCs/>
          <w:sz w:val="28"/>
          <w:szCs w:val="24"/>
        </w:rPr>
        <w:t>函</w:t>
      </w:r>
    </w:p>
    <w:p w14:paraId="21FE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湛江市第一中医医院对外购买电力项目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需求调查</w:t>
      </w:r>
      <w:r>
        <w:rPr>
          <w:rFonts w:hint="eastAsia" w:ascii="宋体" w:hAnsi="宋体" w:eastAsia="宋体" w:cs="宋体"/>
          <w:sz w:val="21"/>
          <w:szCs w:val="21"/>
        </w:rPr>
        <w:t>活动，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针对本次调研采购人拟采购的设备，</w:t>
      </w:r>
      <w:r>
        <w:rPr>
          <w:rFonts w:hint="eastAsia" w:ascii="宋体" w:hAnsi="宋体" w:eastAsia="宋体" w:cs="宋体"/>
          <w:sz w:val="21"/>
          <w:szCs w:val="21"/>
        </w:rPr>
        <w:t>相关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服务商</w:t>
      </w:r>
      <w:r>
        <w:rPr>
          <w:rFonts w:hint="eastAsia" w:ascii="宋体" w:hAnsi="宋体" w:eastAsia="宋体" w:cs="宋体"/>
          <w:sz w:val="21"/>
          <w:szCs w:val="21"/>
        </w:rPr>
        <w:t>的具体情况如下：</w:t>
      </w:r>
    </w:p>
    <w:p w14:paraId="7EF15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1.（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对外购买电力</w:t>
      </w:r>
      <w:r>
        <w:rPr>
          <w:rFonts w:hint="eastAsia" w:ascii="宋体" w:hAnsi="宋体" w:eastAsia="宋体" w:cs="宋体"/>
          <w:sz w:val="21"/>
          <w:szCs w:val="21"/>
        </w:rPr>
        <w:t>），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万元，属于（中型企业、小型企业、微型企业）；在工商主管部门登记的主营业务为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 w14:paraId="655E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……</w:t>
      </w:r>
    </w:p>
    <w:p w14:paraId="70017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0D18735">
      <w:pPr>
        <w:pStyle w:val="2"/>
        <w:rPr>
          <w:rFonts w:hint="eastAsia"/>
        </w:rPr>
      </w:pPr>
      <w:bookmarkStart w:id="0" w:name="_GoBack"/>
      <w:bookmarkEnd w:id="0"/>
    </w:p>
    <w:p w14:paraId="3AE0D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企业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名称（盖章）：</w:t>
      </w:r>
    </w:p>
    <w:p w14:paraId="2644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0" w:leftChars="1500" w:firstLine="0" w:firstLineChars="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日期：</w:t>
      </w:r>
    </w:p>
    <w:p w14:paraId="16760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textAlignment w:val="auto"/>
        <w:rPr>
          <w:sz w:val="2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7720C01"/>
    <w:rsid w:val="005E3BE2"/>
    <w:rsid w:val="0AD57BB7"/>
    <w:rsid w:val="0BC169F5"/>
    <w:rsid w:val="0E560510"/>
    <w:rsid w:val="0F523943"/>
    <w:rsid w:val="110C37EE"/>
    <w:rsid w:val="143203C9"/>
    <w:rsid w:val="16D42A0B"/>
    <w:rsid w:val="17937E8C"/>
    <w:rsid w:val="182347F5"/>
    <w:rsid w:val="193B777F"/>
    <w:rsid w:val="1A7C6171"/>
    <w:rsid w:val="1A8E1B30"/>
    <w:rsid w:val="24E454B4"/>
    <w:rsid w:val="27720C01"/>
    <w:rsid w:val="2A523CC1"/>
    <w:rsid w:val="2D872B3B"/>
    <w:rsid w:val="315A7B86"/>
    <w:rsid w:val="32A5320D"/>
    <w:rsid w:val="35900677"/>
    <w:rsid w:val="3A666D41"/>
    <w:rsid w:val="3B100424"/>
    <w:rsid w:val="3F563CEF"/>
    <w:rsid w:val="47643AF8"/>
    <w:rsid w:val="4C265FF0"/>
    <w:rsid w:val="52C11D9C"/>
    <w:rsid w:val="5597535B"/>
    <w:rsid w:val="5AAD5258"/>
    <w:rsid w:val="60786F30"/>
    <w:rsid w:val="680C3673"/>
    <w:rsid w:val="6CE70FAE"/>
    <w:rsid w:val="763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0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2023-11-24T03:36:00Z</dcterms:created>
  <dc:creator>WPS_1672021573</dc:creator>
  <cp:lastModifiedBy>AC</cp:lastModifiedBy>
  <dcterms:modified xsi:type="dcterms:W3CDTF">2025-08-25T07:06:25Z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E672293874AC408891168564F44E76A0_11</vt:lpwstr>
  </property>
  <property fmtid="{D5CDD505-2E9C-101B-9397-08002B2CF9AE}" pid="4" name="KSOTemplateDocerSaveRecord">
    <vt:lpwstr>eyJoZGlkIjoiNmE4YWE2NWM2NjkyMzUxOGRkNDNkNjJlMmYxYjJlZDkiLCJ1c2VySWQiOiIyMzYyNDU4MjkifQ==</vt:lpwstr>
  </property>
</Properties>
</file>